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0FA1" w:rsidRPr="0012545B" w:rsidRDefault="008230E2" w:rsidP="0012545B">
      <w:pPr>
        <w:ind w:left="3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8639175" cy="6479382"/>
            <wp:effectExtent l="0" t="0" r="0" b="0"/>
            <wp:docPr id="1" name="Рисунок 1" descr="C:\Users\Гульшать\Downloads\IMG_3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льшать\Downloads\IMG_38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2141" cy="6481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430FA1" w:rsidRPr="0012545B">
        <w:rPr>
          <w:rFonts w:ascii="Times New Roman" w:eastAsia="Times New Roman" w:hAnsi="Times New Roman"/>
          <w:b/>
          <w:bCs/>
          <w:sz w:val="28"/>
          <w:szCs w:val="28"/>
          <w:u w:val="single"/>
        </w:rPr>
        <w:lastRenderedPageBreak/>
        <w:t>Планируемые результаты освоения предмета</w:t>
      </w:r>
    </w:p>
    <w:p w:rsidR="00430FA1" w:rsidRPr="0012545B" w:rsidRDefault="00430FA1" w:rsidP="0012545B">
      <w:pPr>
        <w:ind w:left="36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  <w:u w:val="single"/>
        </w:rPr>
        <w:t>Личностные</w:t>
      </w:r>
      <w:proofErr w:type="gramStart"/>
      <w:r w:rsidRPr="0012545B">
        <w:rPr>
          <w:rFonts w:ascii="Times New Roman" w:eastAsia="Times New Roman" w:hAnsi="Times New Roman"/>
          <w:b/>
          <w:bCs/>
          <w:sz w:val="28"/>
          <w:szCs w:val="28"/>
          <w:u w:val="single"/>
        </w:rPr>
        <w:t xml:space="preserve"> :</w:t>
      </w:r>
      <w:proofErr w:type="gramEnd"/>
    </w:p>
    <w:p w:rsidR="00430FA1" w:rsidRPr="0012545B" w:rsidRDefault="00430FA1" w:rsidP="00430FA1">
      <w:pPr>
        <w:numPr>
          <w:ilvl w:val="0"/>
          <w:numId w:val="1"/>
        </w:numPr>
        <w:tabs>
          <w:tab w:val="left" w:pos="1080"/>
        </w:tabs>
        <w:spacing w:after="0" w:line="234" w:lineRule="auto"/>
        <w:ind w:left="360" w:right="20" w:hanging="360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осознание русского языка как духовной, нравственной и культурной ценности народа; приобщение к ценностям национальной и мировой культуры;</w:t>
      </w:r>
    </w:p>
    <w:p w:rsidR="00430FA1" w:rsidRPr="0012545B" w:rsidRDefault="00430FA1" w:rsidP="00430FA1">
      <w:pPr>
        <w:spacing w:line="14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1"/>
        </w:numPr>
        <w:tabs>
          <w:tab w:val="left" w:pos="1080"/>
        </w:tabs>
        <w:spacing w:after="0" w:line="236" w:lineRule="auto"/>
        <w:ind w:left="360" w:hanging="360"/>
        <w:jc w:val="both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 xml:space="preserve">совершенствование коммуникативных способностей; готовность к практическому использованию русского языка в межличностном и межнациональном общении; </w:t>
      </w: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сформированность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толерантного сознания и поведения личности в поликультурном мире;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1"/>
        </w:numPr>
        <w:tabs>
          <w:tab w:val="left" w:pos="1080"/>
        </w:tabs>
        <w:spacing w:after="0" w:line="236" w:lineRule="auto"/>
        <w:ind w:left="360" w:right="20" w:hanging="360"/>
        <w:jc w:val="both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развитие интеллектуальных и творческих способностей, навыков самостоятельной деятельности, использования русского языка для самореализации, самовыражения в различных областях человеческой деятельности;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1"/>
        </w:numPr>
        <w:tabs>
          <w:tab w:val="left" w:pos="1080"/>
        </w:tabs>
        <w:spacing w:after="0" w:line="236" w:lineRule="auto"/>
        <w:ind w:left="360" w:hanging="360"/>
        <w:jc w:val="both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1"/>
        </w:numPr>
        <w:tabs>
          <w:tab w:val="left" w:pos="1080"/>
        </w:tabs>
        <w:spacing w:after="0" w:line="236" w:lineRule="auto"/>
        <w:ind w:left="360" w:hanging="360"/>
        <w:jc w:val="both"/>
        <w:rPr>
          <w:rFonts w:ascii="Times New Roman" w:eastAsia="Times New Roman" w:hAnsi="Times New Roman"/>
          <w:sz w:val="28"/>
          <w:szCs w:val="28"/>
        </w:rPr>
      </w:pP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сформированность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гражданской позиции, патриотизма, уважения к своему народу, чувства ответственности перед Родиной, гордости за свой край, свою Родину, прошлое и настоящее многонационального народа России, уверенности в его великом будущем;</w:t>
      </w:r>
    </w:p>
    <w:p w:rsidR="00430FA1" w:rsidRPr="0012545B" w:rsidRDefault="00430FA1" w:rsidP="00430FA1">
      <w:pPr>
        <w:spacing w:line="14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1"/>
        </w:numPr>
        <w:tabs>
          <w:tab w:val="left" w:pos="1080"/>
        </w:tabs>
        <w:spacing w:after="0" w:line="236" w:lineRule="auto"/>
        <w:ind w:left="360" w:hanging="360"/>
        <w:jc w:val="both"/>
        <w:rPr>
          <w:rFonts w:ascii="Times New Roman" w:eastAsia="Times New Roman" w:hAnsi="Times New Roman"/>
          <w:sz w:val="28"/>
          <w:szCs w:val="28"/>
        </w:rPr>
      </w:pP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сформированность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1"/>
        </w:numPr>
        <w:tabs>
          <w:tab w:val="left" w:pos="1080"/>
        </w:tabs>
        <w:spacing w:after="0" w:line="237" w:lineRule="auto"/>
        <w:ind w:left="360" w:hanging="360"/>
        <w:jc w:val="both"/>
        <w:rPr>
          <w:rFonts w:ascii="Times New Roman" w:eastAsia="Times New Roman" w:hAnsi="Times New Roman"/>
          <w:sz w:val="28"/>
          <w:szCs w:val="28"/>
        </w:rPr>
      </w:pP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сформированность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основ саморазвития и самовоспитания в соответствии с общечеловеческими нравственными ценностями и идеалами российского гражданского общества; готовность и способность к самостоятельной, творческой и ответственной деятельности: учебно-исследовательской, проектной, коммуникативной и </w:t>
      </w:r>
      <w:proofErr w:type="spellStart"/>
      <w:proofErr w:type="gramStart"/>
      <w:r w:rsidRPr="0012545B">
        <w:rPr>
          <w:rFonts w:ascii="Times New Roman" w:eastAsia="Times New Roman" w:hAnsi="Times New Roman"/>
          <w:sz w:val="28"/>
          <w:szCs w:val="28"/>
        </w:rPr>
        <w:t>др</w:t>
      </w:r>
      <w:proofErr w:type="spellEnd"/>
      <w:proofErr w:type="gramEnd"/>
      <w:r w:rsidRPr="0012545B">
        <w:rPr>
          <w:rFonts w:ascii="Times New Roman" w:eastAsia="Times New Roman" w:hAnsi="Times New Roman"/>
          <w:sz w:val="28"/>
          <w:szCs w:val="28"/>
        </w:rPr>
        <w:t>;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1"/>
        </w:numPr>
        <w:tabs>
          <w:tab w:val="left" w:pos="1080"/>
        </w:tabs>
        <w:spacing w:after="0" w:line="236" w:lineRule="auto"/>
        <w:ind w:left="360" w:hanging="360"/>
        <w:jc w:val="both"/>
        <w:rPr>
          <w:rFonts w:ascii="Times New Roman" w:eastAsia="Times New Roman" w:hAnsi="Times New Roman"/>
          <w:sz w:val="28"/>
          <w:szCs w:val="28"/>
        </w:rPr>
      </w:pP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сформированность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навыков сотрудничества со сверстниками, детьми старшего и младшего возраста, взрослыми в образовательной, общественно полезной, учебно-исследовательской, проектной и других видах деятельности;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1"/>
        </w:numPr>
        <w:tabs>
          <w:tab w:val="left" w:pos="1080"/>
        </w:tabs>
        <w:spacing w:after="0" w:line="234" w:lineRule="auto"/>
        <w:ind w:left="360" w:right="20" w:hanging="360"/>
        <w:rPr>
          <w:rFonts w:ascii="Times New Roman" w:eastAsia="Times New Roman" w:hAnsi="Times New Roman"/>
          <w:sz w:val="28"/>
          <w:szCs w:val="28"/>
        </w:rPr>
      </w:pP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lastRenderedPageBreak/>
        <w:t>сформированность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нравственного сознания, чувств и поведения на основе усвоения общечеловеческих нравственных ценностей;</w:t>
      </w:r>
    </w:p>
    <w:p w:rsidR="00430FA1" w:rsidRPr="0012545B" w:rsidRDefault="00430FA1" w:rsidP="00430FA1">
      <w:pPr>
        <w:spacing w:line="14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1"/>
        </w:numPr>
        <w:tabs>
          <w:tab w:val="left" w:pos="1080"/>
        </w:tabs>
        <w:spacing w:after="0" w:line="234" w:lineRule="auto"/>
        <w:ind w:left="360" w:hanging="360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осознанный выбор будущей профессии на основе понимания её ценностного содержания и возможностей реализации собственных жизненных планов.</w:t>
      </w:r>
    </w:p>
    <w:p w:rsidR="00430FA1" w:rsidRPr="0012545B" w:rsidRDefault="00430FA1" w:rsidP="00430FA1">
      <w:pPr>
        <w:spacing w:line="6" w:lineRule="exact"/>
        <w:rPr>
          <w:rFonts w:ascii="Times New Roman" w:hAnsi="Times New Roman"/>
          <w:sz w:val="28"/>
          <w:szCs w:val="28"/>
        </w:rPr>
      </w:pPr>
    </w:p>
    <w:p w:rsidR="00430FA1" w:rsidRPr="0012545B" w:rsidRDefault="00430FA1" w:rsidP="00430FA1">
      <w:pPr>
        <w:ind w:left="360"/>
        <w:rPr>
          <w:rFonts w:ascii="Times New Roman" w:hAnsi="Times New Roman"/>
          <w:sz w:val="28"/>
          <w:szCs w:val="28"/>
        </w:rPr>
      </w:pPr>
      <w:proofErr w:type="spellStart"/>
      <w:r w:rsidRPr="0012545B">
        <w:rPr>
          <w:rFonts w:ascii="Times New Roman" w:eastAsia="Times New Roman" w:hAnsi="Times New Roman"/>
          <w:b/>
          <w:bCs/>
          <w:sz w:val="28"/>
          <w:szCs w:val="28"/>
          <w:u w:val="single"/>
        </w:rPr>
        <w:t>Метапредметные</w:t>
      </w:r>
      <w:proofErr w:type="spellEnd"/>
      <w:r w:rsidRPr="0012545B">
        <w:rPr>
          <w:rFonts w:ascii="Times New Roman" w:eastAsia="Times New Roman" w:hAnsi="Times New Roman"/>
          <w:b/>
          <w:bCs/>
          <w:sz w:val="28"/>
          <w:szCs w:val="28"/>
          <w:u w:val="single"/>
        </w:rPr>
        <w:t>:</w:t>
      </w:r>
    </w:p>
    <w:p w:rsidR="00430FA1" w:rsidRPr="0012545B" w:rsidRDefault="00430FA1" w:rsidP="00430FA1">
      <w:pPr>
        <w:spacing w:line="7" w:lineRule="exact"/>
        <w:rPr>
          <w:rFonts w:ascii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2"/>
        </w:numPr>
        <w:tabs>
          <w:tab w:val="left" w:pos="1080"/>
        </w:tabs>
        <w:spacing w:after="0" w:line="238" w:lineRule="auto"/>
        <w:ind w:left="360" w:hanging="360"/>
        <w:jc w:val="both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умение самостоятельно определять цели и составлять планы; самостоятельно осуществлять, контролировать и корректировать урочную и внеурочную, включая внешкольную, деятельность; использовать различные ресурсы для достижения целей; выбирать успешные стратегии в трудных ситуациях; умение продуктивно общаться и взаимодействовать в процессе совместной деятельности, учитывать позиции другого человека, эффективно разрешать конфликты: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2"/>
        </w:numPr>
        <w:tabs>
          <w:tab w:val="left" w:pos="1080"/>
        </w:tabs>
        <w:spacing w:after="0" w:line="236" w:lineRule="auto"/>
        <w:ind w:left="360" w:hanging="360"/>
        <w:jc w:val="both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</w:t>
      </w:r>
    </w:p>
    <w:p w:rsidR="00430FA1" w:rsidRPr="0012545B" w:rsidRDefault="00430FA1" w:rsidP="00430FA1">
      <w:pPr>
        <w:numPr>
          <w:ilvl w:val="0"/>
          <w:numId w:val="3"/>
        </w:numPr>
        <w:tabs>
          <w:tab w:val="left" w:pos="1080"/>
        </w:tabs>
        <w:spacing w:after="0" w:line="236" w:lineRule="auto"/>
        <w:ind w:left="360" w:hanging="360"/>
        <w:jc w:val="both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готовность и способность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</w:r>
    </w:p>
    <w:p w:rsidR="00430FA1" w:rsidRPr="0012545B" w:rsidRDefault="00430FA1" w:rsidP="00430FA1">
      <w:pPr>
        <w:spacing w:line="14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3"/>
        </w:numPr>
        <w:tabs>
          <w:tab w:val="left" w:pos="1080"/>
        </w:tabs>
        <w:spacing w:after="0" w:line="234" w:lineRule="auto"/>
        <w:ind w:left="360" w:hanging="360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умение самостоятельно оценивать и принимать решения, определяющие стратегию поведения, с учётом гражданских и нравственных ценностей;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3"/>
        </w:numPr>
        <w:tabs>
          <w:tab w:val="left" w:pos="1080"/>
        </w:tabs>
        <w:spacing w:after="0" w:line="234" w:lineRule="auto"/>
        <w:ind w:left="360" w:hanging="360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владение языковыми средствами</w:t>
      </w:r>
      <w:proofErr w:type="gramStart"/>
      <w:r w:rsidRPr="0012545B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12545B">
        <w:rPr>
          <w:rFonts w:ascii="Times New Roman" w:eastAsia="Times New Roman" w:hAnsi="Times New Roman"/>
          <w:sz w:val="28"/>
          <w:szCs w:val="28"/>
        </w:rPr>
        <w:t xml:space="preserve"> умение ясно, логично и точно излагать свою точку зрения, использовать адекватные языковые средства;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3"/>
        </w:numPr>
        <w:tabs>
          <w:tab w:val="left" w:pos="1080"/>
        </w:tabs>
        <w:spacing w:after="0" w:line="236" w:lineRule="auto"/>
        <w:ind w:left="360" w:hanging="360"/>
        <w:jc w:val="both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достижения.</w:t>
      </w:r>
    </w:p>
    <w:p w:rsidR="00430FA1" w:rsidRPr="0012545B" w:rsidRDefault="00430FA1" w:rsidP="00430FA1">
      <w:pPr>
        <w:spacing w:line="1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ind w:left="360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  <w:u w:val="single"/>
        </w:rPr>
        <w:t>Предметные</w:t>
      </w:r>
      <w:r w:rsidRPr="0012545B">
        <w:rPr>
          <w:rFonts w:ascii="Times New Roman" w:eastAsia="Times New Roman" w:hAnsi="Times New Roman"/>
          <w:sz w:val="28"/>
          <w:szCs w:val="28"/>
        </w:rPr>
        <w:t>:</w:t>
      </w:r>
    </w:p>
    <w:p w:rsidR="00430FA1" w:rsidRPr="0012545B" w:rsidRDefault="00430FA1" w:rsidP="00430FA1">
      <w:pPr>
        <w:spacing w:line="12" w:lineRule="exact"/>
        <w:rPr>
          <w:rFonts w:ascii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4"/>
        </w:numPr>
        <w:tabs>
          <w:tab w:val="left" w:pos="1080"/>
        </w:tabs>
        <w:spacing w:after="0" w:line="234" w:lineRule="auto"/>
        <w:ind w:left="720" w:right="20" w:hanging="360"/>
        <w:rPr>
          <w:rFonts w:ascii="Times New Roman" w:eastAsia="Times New Roman" w:hAnsi="Times New Roman"/>
          <w:sz w:val="28"/>
          <w:szCs w:val="28"/>
        </w:rPr>
      </w:pP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сформированность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представлений о лингвистике как части общечеловеческого гуманитарного знания;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4"/>
        </w:numPr>
        <w:tabs>
          <w:tab w:val="left" w:pos="1080"/>
        </w:tabs>
        <w:spacing w:after="0" w:line="234" w:lineRule="auto"/>
        <w:ind w:left="720" w:right="20" w:hanging="360"/>
        <w:rPr>
          <w:rFonts w:ascii="Times New Roman" w:eastAsia="Times New Roman" w:hAnsi="Times New Roman"/>
          <w:sz w:val="28"/>
          <w:szCs w:val="28"/>
        </w:rPr>
      </w:pP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сформированность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представлений о языке как многофункциональной развивающейся системе, о стилистических ресурсах языка;</w:t>
      </w:r>
    </w:p>
    <w:p w:rsidR="00430FA1" w:rsidRPr="0012545B" w:rsidRDefault="00430FA1" w:rsidP="00430FA1">
      <w:pPr>
        <w:spacing w:line="14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4"/>
        </w:numPr>
        <w:tabs>
          <w:tab w:val="left" w:pos="1080"/>
        </w:tabs>
        <w:spacing w:after="0" w:line="234" w:lineRule="auto"/>
        <w:ind w:left="720" w:hanging="360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владение знаниями о языковой норме, её функциях и вариантах, о нормах речевого поведения в различных сферах и ситуациях общения;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4"/>
        </w:numPr>
        <w:tabs>
          <w:tab w:val="left" w:pos="1080"/>
        </w:tabs>
        <w:spacing w:after="0" w:line="234" w:lineRule="auto"/>
        <w:ind w:left="720" w:right="20" w:hanging="360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владение умениями анализировать единицы различных языковых уровней, а также языковые явления и факты, допускающие неоднозначную интерпретацию;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4"/>
        </w:numPr>
        <w:tabs>
          <w:tab w:val="left" w:pos="1080"/>
        </w:tabs>
        <w:spacing w:after="0" w:line="234" w:lineRule="auto"/>
        <w:ind w:left="720" w:hanging="360"/>
        <w:rPr>
          <w:rFonts w:ascii="Times New Roman" w:eastAsia="Times New Roman" w:hAnsi="Times New Roman"/>
          <w:sz w:val="28"/>
          <w:szCs w:val="28"/>
        </w:rPr>
      </w:pP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сформированность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умений лингвистического анализа текстов разной функционально-стилевой и жанровой принадлежности;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4"/>
        </w:numPr>
        <w:tabs>
          <w:tab w:val="left" w:pos="1080"/>
        </w:tabs>
        <w:spacing w:after="0" w:line="234" w:lineRule="auto"/>
        <w:ind w:left="720" w:hanging="360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умение оценивать устные и письменные высказывания с точки зрения языкового оформления, эффективности достижения поставленных коммуникативных задач;</w:t>
      </w:r>
    </w:p>
    <w:p w:rsidR="00430FA1" w:rsidRPr="0012545B" w:rsidRDefault="00430FA1" w:rsidP="00430FA1">
      <w:pPr>
        <w:spacing w:line="1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4"/>
        </w:numPr>
        <w:spacing w:after="0" w:line="240" w:lineRule="auto"/>
        <w:ind w:left="720" w:hanging="360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владение различными приёмами редактирования текстов;</w:t>
      </w:r>
    </w:p>
    <w:p w:rsidR="00430FA1" w:rsidRPr="0012545B" w:rsidRDefault="00430FA1" w:rsidP="00430FA1">
      <w:pPr>
        <w:spacing w:line="12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4"/>
        </w:numPr>
        <w:tabs>
          <w:tab w:val="left" w:pos="1080"/>
        </w:tabs>
        <w:spacing w:after="0" w:line="234" w:lineRule="auto"/>
        <w:ind w:left="720" w:hanging="360"/>
        <w:rPr>
          <w:rFonts w:ascii="Times New Roman" w:eastAsia="Times New Roman" w:hAnsi="Times New Roman"/>
          <w:sz w:val="28"/>
          <w:szCs w:val="28"/>
        </w:rPr>
      </w:pP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сформированность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умений проводить лингвистический эксперимент и использовать его результаты в процессе практической речевой деятельности;</w:t>
      </w:r>
    </w:p>
    <w:p w:rsidR="00430FA1" w:rsidRPr="0012545B" w:rsidRDefault="00430FA1" w:rsidP="00430FA1">
      <w:pPr>
        <w:spacing w:line="13" w:lineRule="exact"/>
        <w:rPr>
          <w:rFonts w:ascii="Times New Roman" w:eastAsia="Times New Roman" w:hAnsi="Times New Roman"/>
          <w:sz w:val="28"/>
          <w:szCs w:val="28"/>
        </w:rPr>
      </w:pPr>
    </w:p>
    <w:p w:rsidR="00430FA1" w:rsidRPr="0012545B" w:rsidRDefault="00430FA1" w:rsidP="00430FA1">
      <w:pPr>
        <w:numPr>
          <w:ilvl w:val="0"/>
          <w:numId w:val="4"/>
        </w:numPr>
        <w:tabs>
          <w:tab w:val="left" w:pos="1080"/>
        </w:tabs>
        <w:spacing w:after="0" w:line="234" w:lineRule="auto"/>
        <w:ind w:left="720" w:hanging="360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понимание и осмысленное использование понятийного аппарата современного литературоведения в процессе чтения и интерпретации художественных произведений.</w:t>
      </w:r>
    </w:p>
    <w:p w:rsidR="00430FA1" w:rsidRPr="0012545B" w:rsidRDefault="00430FA1" w:rsidP="00430FA1">
      <w:pPr>
        <w:spacing w:line="283" w:lineRule="exact"/>
        <w:rPr>
          <w:rFonts w:ascii="Times New Roman" w:hAnsi="Times New Roman"/>
          <w:sz w:val="28"/>
          <w:szCs w:val="28"/>
        </w:rPr>
      </w:pPr>
    </w:p>
    <w:p w:rsidR="00430FA1" w:rsidRPr="0012545B" w:rsidRDefault="00430FA1" w:rsidP="00430FA1">
      <w:pPr>
        <w:ind w:left="36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Выпускник на базовом уровне научится: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использовать языковые средства адекватно цели общения и речевой ситуации;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использовать знания о формах русского языка (литературный язык, просторечие, народные говоры, профессиональные разновидности, жаргон, арго) при создании текстов;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proofErr w:type="gramStart"/>
      <w:r w:rsidRPr="0012545B">
        <w:rPr>
          <w:szCs w:val="28"/>
        </w:rPr>
        <w:lastRenderedPageBreak/>
        <w:t>создавать устные и письменные высказывания, монологические и диалогические тексты определенной функционально-смысловой принадлежности (описание, повествование, рассуждение) и определенных жанров (тезисы, конспекты, выступления, лекции, отчеты, сообщения, аннотации, рефераты, доклады, сочинения);</w:t>
      </w:r>
      <w:proofErr w:type="gramEnd"/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выстраивать композицию текста, используя знания о его структурных элементах;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  <w:shd w:val="clear" w:color="auto" w:fill="FFFFFF"/>
        </w:rPr>
        <w:t>подбирать и использовать языковые средства в зависимости от типа текста и выбранного профиля обучения;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правильно использовать лексические и грамматические средства связи предложений при построении текста;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создавать устные и письменные тексты разных жанров в соответствии с функционально-стилевой принадлежностью текста;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сознательно использовать изобразительно-выразительные средства языка при создании текста в соответствии с выбранным профилем обучения;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 xml:space="preserve">использовать при работе с текстом разные виды чтения (поисковое, просмотровое, ознакомительное, изучающее, реферативное) и </w:t>
      </w:r>
      <w:proofErr w:type="spellStart"/>
      <w:r w:rsidRPr="0012545B">
        <w:rPr>
          <w:szCs w:val="28"/>
        </w:rPr>
        <w:t>аудирования</w:t>
      </w:r>
      <w:proofErr w:type="spellEnd"/>
      <w:r w:rsidRPr="0012545B">
        <w:rPr>
          <w:szCs w:val="28"/>
        </w:rPr>
        <w:t xml:space="preserve"> (с полным пониманием текста, с пониманием основного содержания, с выборочным извлечением информации);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анализировать текст с точки зрения наличия в нем явной и скрытой, основной и второстепенной информации, определять его тему, проблему и основную мысль;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извлекать необходимую информацию из различных источников и переводить ее в текстовый формат;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преобразовывать те</w:t>
      </w:r>
      <w:proofErr w:type="gramStart"/>
      <w:r w:rsidRPr="0012545B">
        <w:rPr>
          <w:szCs w:val="28"/>
        </w:rPr>
        <w:t>кст в др</w:t>
      </w:r>
      <w:proofErr w:type="gramEnd"/>
      <w:r w:rsidRPr="0012545B">
        <w:rPr>
          <w:szCs w:val="28"/>
        </w:rPr>
        <w:t>угие виды передачи информации;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выбирать тему, определять цель и подбирать материал для публичного выступления;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соблюдать культуру публичной речи;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соблюдать в речевой практике основные орфоэпические, лексические, грамматические, стилистические, орфографические и пунктуационные нормы русского литературного языка;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оценивать собственную и чужую речь с позиции соответствия языковым нормам;</w:t>
      </w:r>
    </w:p>
    <w:p w:rsidR="00430FA1" w:rsidRPr="0012545B" w:rsidRDefault="00430FA1" w:rsidP="00430FA1">
      <w:pPr>
        <w:pStyle w:val="a"/>
        <w:spacing w:line="240" w:lineRule="auto"/>
        <w:rPr>
          <w:szCs w:val="28"/>
        </w:rPr>
      </w:pPr>
      <w:r w:rsidRPr="0012545B">
        <w:rPr>
          <w:szCs w:val="28"/>
        </w:rPr>
        <w:t>использовать основные нормативные словари и справочники для оценки устных и письменных высказываний с точки зрения соответствия языковым нормам.</w:t>
      </w:r>
    </w:p>
    <w:p w:rsidR="00430FA1" w:rsidRPr="0012545B" w:rsidRDefault="00430FA1" w:rsidP="00430FA1">
      <w:pPr>
        <w:rPr>
          <w:rFonts w:ascii="Times New Roman" w:hAnsi="Times New Roman"/>
          <w:b/>
          <w:i/>
          <w:sz w:val="28"/>
          <w:szCs w:val="28"/>
        </w:rPr>
      </w:pPr>
    </w:p>
    <w:p w:rsidR="00430FA1" w:rsidRPr="0087011E" w:rsidRDefault="00430FA1" w:rsidP="00430FA1">
      <w:pPr>
        <w:rPr>
          <w:rFonts w:ascii="Times New Roman" w:hAnsi="Times New Roman"/>
          <w:b/>
          <w:sz w:val="28"/>
          <w:szCs w:val="28"/>
        </w:rPr>
      </w:pPr>
      <w:r w:rsidRPr="0087011E">
        <w:rPr>
          <w:rFonts w:ascii="Times New Roman" w:hAnsi="Times New Roman"/>
          <w:b/>
          <w:sz w:val="28"/>
          <w:szCs w:val="28"/>
        </w:rPr>
        <w:t>Выпускник получит возможность научиться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распознавать уровни и единицы языка в предъявленном тексте и видеть взаимосвязь между ними;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lastRenderedPageBreak/>
        <w:t>анализировать при оценке собственной и чужой речи языковые средства, использованные в тексте, с точки зрения правильности, точности и уместности их употребления;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комментировать авторские высказывания на различные темы (в том числе о богатстве и выразительности русского языка);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отличать язык художественной литературы от других разновидностей современного русского языка;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использовать синонимические ресурсы русского языка для более точного выражения мысли и усиления выразительности речи;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иметь представление об историческом развитии русского языка и истории русского языкознания;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выражать согласие или несогласие с мнением собеседника в соответствии с правилами ведения диалогической речи;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дифференцировать главную и второстепенную информацию, известную и неизвестную информацию в прослушанном тексте;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проводить самостоятельный поиск текстовой и нетекстовой информации, отбирать и анализировать полученную информацию;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сохранять стилевое единство при создании текста заданного функционального стиля;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владеть умениями информационно перерабатывать прочитанные и прослушанные тексты и представлять их в виде тезисов, конспектов, аннотаций, рефератов;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создавать отзывы и рецензии на предложенный текст;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 xml:space="preserve">соблюдать культуру чтения, говорения, </w:t>
      </w:r>
      <w:proofErr w:type="spellStart"/>
      <w:r w:rsidRPr="0087011E">
        <w:rPr>
          <w:szCs w:val="28"/>
        </w:rPr>
        <w:t>аудирования</w:t>
      </w:r>
      <w:proofErr w:type="spellEnd"/>
      <w:r w:rsidRPr="0087011E">
        <w:rPr>
          <w:szCs w:val="28"/>
        </w:rPr>
        <w:t xml:space="preserve"> и письма;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соблюдать культуру научного и делового общения в устной и письменной форме, в том числе при обсуждении дискуссионных проблем;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соблюдать нормы речевого поведения в разговорной речи, а также в учебно-научной и официально-деловой сферах общения;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осуществлять речевой самоконтроль;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совершенствовать орфографические и пунктуационные умения и навыки на основе знаний о нормах русского литературного языка;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t>использовать основные нормативные словари и справочники для расширения словарного запаса и спектра используемых языковых средств;</w:t>
      </w:r>
    </w:p>
    <w:p w:rsidR="00430FA1" w:rsidRPr="0087011E" w:rsidRDefault="00430FA1" w:rsidP="00430FA1">
      <w:pPr>
        <w:pStyle w:val="a"/>
        <w:spacing w:line="240" w:lineRule="auto"/>
        <w:rPr>
          <w:szCs w:val="28"/>
        </w:rPr>
      </w:pPr>
      <w:r w:rsidRPr="0087011E">
        <w:rPr>
          <w:szCs w:val="28"/>
        </w:rPr>
        <w:lastRenderedPageBreak/>
        <w:t>оценивать эстетическую сторону речевого высказывания при анализе текстов (в том числе художественной литературы).</w:t>
      </w:r>
    </w:p>
    <w:p w:rsidR="00430FA1" w:rsidRPr="0012545B" w:rsidRDefault="00430FA1" w:rsidP="00430FA1">
      <w:pPr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876BE9">
      <w:pPr>
        <w:spacing w:after="0" w:line="240" w:lineRule="auto"/>
        <w:ind w:left="360"/>
        <w:jc w:val="center"/>
        <w:rPr>
          <w:rFonts w:ascii="Times New Roman" w:hAnsi="Times New Roman"/>
          <w:b/>
          <w:color w:val="000000"/>
          <w:sz w:val="28"/>
          <w:szCs w:val="28"/>
          <w:u w:val="single"/>
        </w:rPr>
      </w:pPr>
      <w:r w:rsidRPr="0012545B">
        <w:rPr>
          <w:rFonts w:ascii="Times New Roman" w:hAnsi="Times New Roman"/>
          <w:b/>
          <w:color w:val="000000"/>
          <w:sz w:val="28"/>
          <w:szCs w:val="28"/>
          <w:u w:val="single"/>
        </w:rPr>
        <w:t>Содержание учебного предмета</w:t>
      </w:r>
    </w:p>
    <w:p w:rsidR="00876BE9" w:rsidRDefault="00876BE9" w:rsidP="0087011E">
      <w:pPr>
        <w:spacing w:line="255" w:lineRule="exact"/>
        <w:jc w:val="center"/>
        <w:rPr>
          <w:rFonts w:ascii="Times New Roman" w:hAnsi="Times New Roman"/>
          <w:sz w:val="28"/>
          <w:szCs w:val="28"/>
        </w:rPr>
      </w:pPr>
    </w:p>
    <w:p w:rsidR="0087011E" w:rsidRPr="0087011E" w:rsidRDefault="0087011E" w:rsidP="0087011E">
      <w:pPr>
        <w:spacing w:line="255" w:lineRule="exact"/>
        <w:jc w:val="center"/>
        <w:rPr>
          <w:rFonts w:ascii="Times New Roman" w:hAnsi="Times New Roman"/>
          <w:b/>
          <w:sz w:val="28"/>
          <w:szCs w:val="28"/>
        </w:rPr>
      </w:pPr>
      <w:r w:rsidRPr="0087011E">
        <w:rPr>
          <w:rFonts w:ascii="Times New Roman" w:hAnsi="Times New Roman"/>
          <w:b/>
          <w:sz w:val="28"/>
          <w:szCs w:val="28"/>
        </w:rPr>
        <w:t>10 класс</w:t>
      </w:r>
    </w:p>
    <w:p w:rsidR="00876BE9" w:rsidRPr="0012545B" w:rsidRDefault="00876BE9" w:rsidP="0012545B">
      <w:pPr>
        <w:ind w:firstLine="708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В</w:t>
      </w:r>
      <w:r w:rsidR="0012545B">
        <w:rPr>
          <w:rFonts w:ascii="Times New Roman" w:eastAsia="Times New Roman" w:hAnsi="Times New Roman"/>
          <w:b/>
          <w:bCs/>
          <w:sz w:val="28"/>
          <w:szCs w:val="28"/>
        </w:rPr>
        <w:t>ВЕДЕНИЕ</w:t>
      </w:r>
    </w:p>
    <w:p w:rsidR="00876BE9" w:rsidRPr="0012545B" w:rsidRDefault="00876BE9" w:rsidP="00876BE9">
      <w:pPr>
        <w:spacing w:line="240" w:lineRule="auto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hAnsi="Times New Roman"/>
          <w:sz w:val="28"/>
          <w:szCs w:val="28"/>
        </w:rPr>
        <w:t>Русский язык – хранитель истории и духовной культуры народа. Язык как система. Уровни языка. Активные процессы в русском языке. Экология языка.</w:t>
      </w:r>
    </w:p>
    <w:p w:rsidR="00876BE9" w:rsidRPr="0012545B" w:rsidRDefault="00876BE9" w:rsidP="0012545B">
      <w:pPr>
        <w:spacing w:line="239" w:lineRule="auto"/>
        <w:ind w:firstLine="708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ЛЕКСИКА. ФРАЗЕОЛОГИЯ. ЛЕКСИКОГРАФИЯ</w:t>
      </w:r>
    </w:p>
    <w:p w:rsidR="00876BE9" w:rsidRPr="0012545B" w:rsidRDefault="00876BE9" w:rsidP="0012545B">
      <w:pPr>
        <w:spacing w:line="234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Основные понятия и основные единицы лексики и фразеологии. Слово и его значение. Однозначность и многозначность слов. Изобразительно-выразительные средства русского языка. Омонимы и их употребление. Паронимы и их употребление. Синонимы и их употребление. Антонимы и их употребление. Происхождение лексики современного русского языка. Лексика общеупотребительная и лексика, имеющая ограниченную сферу употребления. Употребление устаревшей лексики и неологизмов.</w:t>
      </w:r>
      <w:r w:rsidRPr="0012545B">
        <w:rPr>
          <w:rFonts w:ascii="Times New Roman" w:hAnsi="Times New Roman"/>
          <w:sz w:val="28"/>
          <w:szCs w:val="28"/>
        </w:rPr>
        <w:t xml:space="preserve"> </w:t>
      </w:r>
      <w:r w:rsidRPr="0012545B">
        <w:rPr>
          <w:rFonts w:ascii="Times New Roman" w:eastAsia="Times New Roman" w:hAnsi="Times New Roman"/>
          <w:sz w:val="28"/>
          <w:szCs w:val="28"/>
        </w:rPr>
        <w:t>Фразеология. Фразеологические единицы и их употребление. Лексикография.</w:t>
      </w:r>
    </w:p>
    <w:p w:rsidR="00876BE9" w:rsidRPr="0012545B" w:rsidRDefault="00876BE9" w:rsidP="0012545B">
      <w:pPr>
        <w:spacing w:line="239" w:lineRule="auto"/>
        <w:ind w:firstLine="708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ФОНЕТИКА. ГРАФИКА. ОРФОЭПИЯ</w:t>
      </w:r>
    </w:p>
    <w:p w:rsidR="00876BE9" w:rsidRPr="0012545B" w:rsidRDefault="00876BE9" w:rsidP="0012545B">
      <w:pPr>
        <w:spacing w:line="239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Звуки и буквы. Орфоэпия.</w:t>
      </w:r>
    </w:p>
    <w:p w:rsidR="00876BE9" w:rsidRPr="0012545B" w:rsidRDefault="0012545B" w:rsidP="0012545B">
      <w:pPr>
        <w:spacing w:line="239" w:lineRule="auto"/>
        <w:ind w:firstLine="340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    </w:t>
      </w:r>
      <w:r w:rsidR="00876BE9" w:rsidRPr="0012545B">
        <w:rPr>
          <w:rFonts w:ascii="Times New Roman" w:eastAsia="Times New Roman" w:hAnsi="Times New Roman"/>
          <w:b/>
          <w:bCs/>
          <w:sz w:val="28"/>
          <w:szCs w:val="28"/>
        </w:rPr>
        <w:t>МОРФЕМИКА И СЛОВООБРАЗОВАНИЕ</w:t>
      </w:r>
    </w:p>
    <w:p w:rsidR="00876BE9" w:rsidRPr="0012545B" w:rsidRDefault="00876BE9" w:rsidP="0012545B">
      <w:pPr>
        <w:spacing w:line="238" w:lineRule="auto"/>
        <w:ind w:firstLine="340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 xml:space="preserve">Основные понятия </w:t>
      </w: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морфемики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и словообразования. Состав слова. Морфемы корневые и аффиксальные. Основа слова. Основы производные и непроизводные.</w:t>
      </w:r>
      <w:r w:rsidR="0012545B">
        <w:rPr>
          <w:rFonts w:ascii="Times New Roman" w:eastAsia="Times New Roman" w:hAnsi="Times New Roman"/>
          <w:sz w:val="28"/>
          <w:szCs w:val="28"/>
        </w:rPr>
        <w:t xml:space="preserve"> </w:t>
      </w:r>
      <w:r w:rsidRPr="0012545B">
        <w:rPr>
          <w:rFonts w:ascii="Times New Roman" w:eastAsia="Times New Roman" w:hAnsi="Times New Roman"/>
          <w:sz w:val="28"/>
          <w:szCs w:val="28"/>
        </w:rPr>
        <w:t>Морфемный разбор слова.</w:t>
      </w:r>
      <w:r w:rsidR="0012545B">
        <w:rPr>
          <w:rFonts w:ascii="Times New Roman" w:eastAsia="Times New Roman" w:hAnsi="Times New Roman"/>
          <w:sz w:val="28"/>
          <w:szCs w:val="28"/>
        </w:rPr>
        <w:t xml:space="preserve"> </w:t>
      </w:r>
      <w:r w:rsidRPr="0012545B">
        <w:rPr>
          <w:rFonts w:ascii="Times New Roman" w:eastAsia="Times New Roman" w:hAnsi="Times New Roman"/>
          <w:sz w:val="28"/>
          <w:szCs w:val="28"/>
        </w:rPr>
        <w:t>Словообразование. Морфологические способы словообразования. Понятие словообразовательной цепочки.</w:t>
      </w:r>
      <w:r w:rsidR="0012545B">
        <w:rPr>
          <w:rFonts w:ascii="Times New Roman" w:hAnsi="Times New Roman"/>
          <w:sz w:val="28"/>
          <w:szCs w:val="28"/>
        </w:rPr>
        <w:t xml:space="preserve"> </w:t>
      </w:r>
      <w:r w:rsidRPr="0012545B">
        <w:rPr>
          <w:rFonts w:ascii="Times New Roman" w:eastAsia="Times New Roman" w:hAnsi="Times New Roman"/>
          <w:sz w:val="28"/>
          <w:szCs w:val="28"/>
        </w:rPr>
        <w:t>Неморфологические способы словообразования. Словообразовательный разбор.</w:t>
      </w:r>
      <w:r w:rsidR="0012545B">
        <w:rPr>
          <w:rFonts w:ascii="Times New Roman" w:hAnsi="Times New Roman"/>
          <w:sz w:val="28"/>
          <w:szCs w:val="28"/>
        </w:rPr>
        <w:t xml:space="preserve"> </w:t>
      </w:r>
      <w:r w:rsidRPr="0012545B">
        <w:rPr>
          <w:rFonts w:ascii="Times New Roman" w:eastAsia="Times New Roman" w:hAnsi="Times New Roman"/>
          <w:sz w:val="28"/>
          <w:szCs w:val="28"/>
        </w:rPr>
        <w:t>Основные способы формообразования в современном русском языке.</w:t>
      </w:r>
    </w:p>
    <w:p w:rsidR="00876BE9" w:rsidRPr="0012545B" w:rsidRDefault="00876BE9" w:rsidP="0012545B">
      <w:pPr>
        <w:spacing w:line="239" w:lineRule="auto"/>
        <w:ind w:firstLine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>МОРФОЛОГИЯ И ОРФОГРАФИЯ</w:t>
      </w:r>
    </w:p>
    <w:p w:rsidR="00876BE9" w:rsidRPr="0012545B" w:rsidRDefault="00876BE9" w:rsidP="00876BE9">
      <w:pPr>
        <w:spacing w:line="111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12545B">
      <w:pPr>
        <w:spacing w:after="0" w:line="243" w:lineRule="auto"/>
        <w:ind w:firstLine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Основные понятия морфологии и орфографии. Взаимосвязь морфологии и орфографии.</w:t>
      </w:r>
    </w:p>
    <w:p w:rsidR="00876BE9" w:rsidRPr="0012545B" w:rsidRDefault="00876BE9" w:rsidP="0012545B">
      <w:pPr>
        <w:spacing w:after="0" w:line="239" w:lineRule="auto"/>
        <w:ind w:left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Принципы русской орфографии.</w:t>
      </w:r>
    </w:p>
    <w:p w:rsidR="00876BE9" w:rsidRPr="0012545B" w:rsidRDefault="00876BE9" w:rsidP="0012545B">
      <w:pPr>
        <w:spacing w:after="0" w:line="268" w:lineRule="auto"/>
        <w:ind w:firstLine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Морфологический принцип как ведущий принцип русской орфографии. Фонетические, традиционные и дифференцирующие написания.</w:t>
      </w:r>
    </w:p>
    <w:p w:rsidR="00876BE9" w:rsidRPr="0012545B" w:rsidRDefault="00876BE9" w:rsidP="0012545B">
      <w:pPr>
        <w:spacing w:after="0" w:line="243" w:lineRule="auto"/>
        <w:ind w:left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 xml:space="preserve">Проверяемые и непроверяемые безударные гласные в </w:t>
      </w:r>
      <w:proofErr w:type="gramStart"/>
      <w:r w:rsidRPr="0012545B">
        <w:rPr>
          <w:rFonts w:ascii="Times New Roman" w:eastAsia="Times New Roman" w:hAnsi="Times New Roman"/>
          <w:sz w:val="28"/>
          <w:szCs w:val="28"/>
        </w:rPr>
        <w:t>корне слова</w:t>
      </w:r>
      <w:proofErr w:type="gramEnd"/>
      <w:r w:rsidRPr="0012545B">
        <w:rPr>
          <w:rFonts w:ascii="Times New Roman" w:eastAsia="Times New Roman" w:hAnsi="Times New Roman"/>
          <w:sz w:val="28"/>
          <w:szCs w:val="28"/>
        </w:rPr>
        <w:t xml:space="preserve">. Чередующиеся гласные в </w:t>
      </w:r>
      <w:proofErr w:type="gramStart"/>
      <w:r w:rsidRPr="0012545B">
        <w:rPr>
          <w:rFonts w:ascii="Times New Roman" w:eastAsia="Times New Roman" w:hAnsi="Times New Roman"/>
          <w:sz w:val="28"/>
          <w:szCs w:val="28"/>
        </w:rPr>
        <w:t>корне слова</w:t>
      </w:r>
      <w:proofErr w:type="gramEnd"/>
      <w:r w:rsidRPr="0012545B">
        <w:rPr>
          <w:rFonts w:ascii="Times New Roman" w:eastAsia="Times New Roman" w:hAnsi="Times New Roman"/>
          <w:sz w:val="28"/>
          <w:szCs w:val="28"/>
        </w:rPr>
        <w:t>.</w:t>
      </w:r>
    </w:p>
    <w:p w:rsidR="00876BE9" w:rsidRPr="0012545B" w:rsidRDefault="00876BE9" w:rsidP="0012545B">
      <w:pPr>
        <w:spacing w:after="0" w:line="243" w:lineRule="auto"/>
        <w:ind w:firstLine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 xml:space="preserve">Употребление гласных после шипящих. Употребление гласных после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Ц</w:t>
      </w:r>
      <w:r w:rsidRPr="0012545B">
        <w:rPr>
          <w:rFonts w:ascii="Times New Roman" w:eastAsia="Times New Roman" w:hAnsi="Times New Roman"/>
          <w:sz w:val="28"/>
          <w:szCs w:val="28"/>
        </w:rPr>
        <w:t>.</w:t>
      </w:r>
    </w:p>
    <w:p w:rsidR="00876BE9" w:rsidRPr="0012545B" w:rsidRDefault="00876BE9" w:rsidP="0012545B">
      <w:pPr>
        <w:spacing w:after="0" w:line="239" w:lineRule="auto"/>
        <w:ind w:left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Правописание звонких и глухих согласных.</w:t>
      </w:r>
    </w:p>
    <w:p w:rsidR="00876BE9" w:rsidRPr="0012545B" w:rsidRDefault="00876BE9" w:rsidP="0012545B">
      <w:pPr>
        <w:spacing w:after="0" w:line="243" w:lineRule="auto"/>
        <w:ind w:firstLine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 xml:space="preserve">Правописание непроизносимых согласных и сочетаний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СЧ, ЗЧ,</w:t>
      </w:r>
      <w:r w:rsidRPr="0012545B">
        <w:rPr>
          <w:rFonts w:ascii="Times New Roman" w:eastAsia="Times New Roman" w:hAnsi="Times New Roman"/>
          <w:sz w:val="28"/>
          <w:szCs w:val="28"/>
        </w:rPr>
        <w:t xml:space="preserve">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ШЧ, ЖЧ, СТЧ, ЗДЧ</w:t>
      </w:r>
      <w:r w:rsidRPr="0012545B">
        <w:rPr>
          <w:rFonts w:ascii="Times New Roman" w:eastAsia="Times New Roman" w:hAnsi="Times New Roman"/>
          <w:sz w:val="28"/>
          <w:szCs w:val="28"/>
        </w:rPr>
        <w:t>.</w:t>
      </w:r>
    </w:p>
    <w:p w:rsidR="00876BE9" w:rsidRPr="0012545B" w:rsidRDefault="00876BE9" w:rsidP="0012545B">
      <w:pPr>
        <w:spacing w:after="0" w:line="248" w:lineRule="auto"/>
        <w:ind w:left="340" w:right="126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 xml:space="preserve">Правописание двойных согласных. Правописание гласных и согласных в приставках. Приставки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ПРЕ</w:t>
      </w:r>
      <w:r w:rsidRPr="0012545B">
        <w:rPr>
          <w:rFonts w:ascii="Times New Roman" w:eastAsia="Times New Roman" w:hAnsi="Times New Roman"/>
          <w:sz w:val="28"/>
          <w:szCs w:val="28"/>
        </w:rPr>
        <w:t xml:space="preserve"> и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ПРИ</w:t>
      </w:r>
      <w:proofErr w:type="gramStart"/>
      <w:r w:rsidRPr="0012545B">
        <w:rPr>
          <w:rFonts w:ascii="Times New Roman" w:eastAsia="Times New Roman" w:hAnsi="Times New Roman"/>
          <w:i/>
          <w:iCs/>
          <w:sz w:val="28"/>
          <w:szCs w:val="28"/>
        </w:rPr>
        <w:t xml:space="preserve"> .</w:t>
      </w:r>
      <w:proofErr w:type="gramEnd"/>
    </w:p>
    <w:p w:rsidR="00876BE9" w:rsidRPr="0012545B" w:rsidRDefault="00876BE9" w:rsidP="0012545B">
      <w:pPr>
        <w:spacing w:after="0" w:line="243" w:lineRule="auto"/>
        <w:ind w:left="340" w:right="28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 xml:space="preserve">Гласные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И</w:t>
      </w:r>
      <w:r w:rsidRPr="0012545B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и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gramStart"/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Ы</w:t>
      </w:r>
      <w:proofErr w:type="gramEnd"/>
      <w:r w:rsidRPr="0012545B">
        <w:rPr>
          <w:rFonts w:ascii="Times New Roman" w:eastAsia="Times New Roman" w:hAnsi="Times New Roman"/>
          <w:sz w:val="28"/>
          <w:szCs w:val="28"/>
        </w:rPr>
        <w:t xml:space="preserve"> после приставок. Употребление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Ъ</w:t>
      </w:r>
      <w:r w:rsidRPr="0012545B">
        <w:rPr>
          <w:rFonts w:ascii="Times New Roman" w:eastAsia="Times New Roman" w:hAnsi="Times New Roman"/>
          <w:sz w:val="28"/>
          <w:szCs w:val="28"/>
        </w:rPr>
        <w:t xml:space="preserve"> и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Ь</w:t>
      </w:r>
      <w:r w:rsidRPr="0012545B">
        <w:rPr>
          <w:rFonts w:ascii="Times New Roman" w:eastAsia="Times New Roman" w:hAnsi="Times New Roman"/>
          <w:sz w:val="28"/>
          <w:szCs w:val="28"/>
        </w:rPr>
        <w:t>.</w:t>
      </w:r>
    </w:p>
    <w:p w:rsidR="00876BE9" w:rsidRPr="0012545B" w:rsidRDefault="00876BE9" w:rsidP="0012545B">
      <w:pPr>
        <w:spacing w:after="0" w:line="243" w:lineRule="auto"/>
        <w:ind w:left="340" w:right="186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Употребление прописных и строчных букв. Правила переноса слов.</w:t>
      </w:r>
    </w:p>
    <w:p w:rsidR="00876BE9" w:rsidRPr="0012545B" w:rsidRDefault="00876BE9" w:rsidP="0012545B">
      <w:pPr>
        <w:spacing w:after="0" w:line="257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12545B">
      <w:pPr>
        <w:ind w:left="148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i/>
          <w:iCs/>
          <w:sz w:val="28"/>
          <w:szCs w:val="28"/>
        </w:rPr>
        <w:t>Самостоятельные части речи</w:t>
      </w:r>
    </w:p>
    <w:p w:rsidR="00876BE9" w:rsidRPr="0012545B" w:rsidRDefault="00876BE9" w:rsidP="0012545B">
      <w:pPr>
        <w:spacing w:line="239" w:lineRule="auto"/>
        <w:ind w:left="202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Имя существительное</w:t>
      </w:r>
    </w:p>
    <w:p w:rsidR="00876BE9" w:rsidRPr="0012545B" w:rsidRDefault="00876BE9" w:rsidP="0012545B">
      <w:pPr>
        <w:spacing w:after="0" w:line="249" w:lineRule="auto"/>
        <w:ind w:firstLine="340"/>
        <w:rPr>
          <w:rFonts w:ascii="Times New Roman" w:eastAsia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Имя существительное как часть речи. Лексико-грамматические разряды имен существительных.</w:t>
      </w:r>
    </w:p>
    <w:p w:rsidR="00876BE9" w:rsidRPr="0012545B" w:rsidRDefault="00876BE9" w:rsidP="0012545B">
      <w:pPr>
        <w:spacing w:after="0" w:line="248" w:lineRule="auto"/>
        <w:ind w:firstLine="340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Род имен существительных. Распределение существительных по родам. Существительные общего рода. Определение и способы выражения рода несклоняемых имен существительных и аббревиатур.</w:t>
      </w:r>
    </w:p>
    <w:p w:rsidR="00876BE9" w:rsidRPr="0012545B" w:rsidRDefault="00876BE9" w:rsidP="0012545B">
      <w:pPr>
        <w:spacing w:after="0" w:line="8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12545B">
      <w:pPr>
        <w:spacing w:after="0" w:line="239" w:lineRule="auto"/>
        <w:ind w:left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Число имен существительных.</w:t>
      </w:r>
    </w:p>
    <w:p w:rsidR="00876BE9" w:rsidRPr="0012545B" w:rsidRDefault="00876BE9" w:rsidP="0012545B">
      <w:pPr>
        <w:spacing w:after="0" w:line="26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12545B">
      <w:pPr>
        <w:spacing w:after="0" w:line="248" w:lineRule="auto"/>
        <w:ind w:left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Падеж и склонение имен существительных. Морфологический разбор имен существительных. Правописание падежных окончаний имен существительных.</w:t>
      </w:r>
    </w:p>
    <w:p w:rsidR="00876BE9" w:rsidRPr="0012545B" w:rsidRDefault="00876BE9" w:rsidP="0012545B">
      <w:pPr>
        <w:spacing w:after="0" w:line="8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12545B">
      <w:pPr>
        <w:spacing w:after="0" w:line="239" w:lineRule="auto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Варианты падежных окончаний.</w:t>
      </w:r>
    </w:p>
    <w:p w:rsidR="00876BE9" w:rsidRPr="0012545B" w:rsidRDefault="00876BE9" w:rsidP="0012545B">
      <w:pPr>
        <w:spacing w:after="0" w:line="11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12545B">
      <w:pPr>
        <w:spacing w:after="0" w:line="239" w:lineRule="auto"/>
        <w:ind w:left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Гласные в суффиксах имен существительных.</w:t>
      </w:r>
    </w:p>
    <w:p w:rsidR="00876BE9" w:rsidRPr="0012545B" w:rsidRDefault="00876BE9" w:rsidP="0012545B">
      <w:pPr>
        <w:spacing w:after="0" w:line="22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12545B">
      <w:pPr>
        <w:spacing w:after="0" w:line="239" w:lineRule="auto"/>
        <w:ind w:firstLine="340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Правописание сложных имен существительных. Составные на&amp; именования и их правописание.</w:t>
      </w:r>
    </w:p>
    <w:p w:rsidR="00876BE9" w:rsidRPr="0012545B" w:rsidRDefault="00876BE9" w:rsidP="00876BE9">
      <w:pPr>
        <w:spacing w:line="232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876BE9">
      <w:pPr>
        <w:spacing w:line="239" w:lineRule="auto"/>
        <w:ind w:left="208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Имя прилагательное</w:t>
      </w:r>
    </w:p>
    <w:p w:rsidR="00876BE9" w:rsidRPr="0012545B" w:rsidRDefault="00876BE9" w:rsidP="00AB3D86">
      <w:pPr>
        <w:spacing w:after="0" w:line="75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39" w:lineRule="auto"/>
        <w:ind w:firstLine="340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Имя прилагательное как часть речи. Лексико-грамматические разряды имен прилагательных.</w:t>
      </w:r>
    </w:p>
    <w:p w:rsidR="00876BE9" w:rsidRPr="0012545B" w:rsidRDefault="00876BE9" w:rsidP="00AB3D86">
      <w:pPr>
        <w:spacing w:after="0" w:line="11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39" w:lineRule="auto"/>
        <w:ind w:left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Качественные прилагательные.</w:t>
      </w:r>
    </w:p>
    <w:p w:rsidR="00876BE9" w:rsidRPr="0012545B" w:rsidRDefault="00876BE9" w:rsidP="00AB3D86">
      <w:pPr>
        <w:spacing w:after="0" w:line="22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46" w:lineRule="auto"/>
        <w:ind w:firstLine="340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Сравнительная и превосходная степени качественных прилагательных. Простая (синтетическая) и сложные (аналитические) формы степеней сравнения. Стилистические особенности простых и сложных форм степеней сравнения.</w:t>
      </w:r>
    </w:p>
    <w:p w:rsidR="00876BE9" w:rsidRPr="0012545B" w:rsidRDefault="00876BE9" w:rsidP="00AB3D86">
      <w:pPr>
        <w:spacing w:after="0" w:line="17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46" w:lineRule="auto"/>
        <w:ind w:firstLine="340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Полные и краткие формы качественных прилагательных. Особенности образования и употребления кратких прилагательных. Синонимия кратких и полных форм в функции сказуемого; их семантические и стилистические особенности.</w:t>
      </w:r>
    </w:p>
    <w:p w:rsidR="00876BE9" w:rsidRPr="0012545B" w:rsidRDefault="00876BE9" w:rsidP="00AB3D86">
      <w:pPr>
        <w:spacing w:after="0" w:line="246" w:lineRule="auto"/>
        <w:ind w:firstLine="340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Прилагательные относительные и притяжательные. Особенности образования и употребления притяжательных прилагательных.</w:t>
      </w:r>
      <w:r w:rsidR="00AB3D86">
        <w:rPr>
          <w:rFonts w:ascii="Times New Roman" w:eastAsia="Times New Roman" w:hAnsi="Times New Roman"/>
          <w:sz w:val="28"/>
          <w:szCs w:val="28"/>
        </w:rPr>
        <w:t xml:space="preserve"> </w:t>
      </w:r>
      <w:r w:rsidRPr="0012545B">
        <w:rPr>
          <w:rFonts w:ascii="Times New Roman" w:eastAsia="Times New Roman" w:hAnsi="Times New Roman"/>
          <w:sz w:val="28"/>
          <w:szCs w:val="28"/>
        </w:rPr>
        <w:t>Переход прилагательных из одного разряда в другой. Морфологический разбор имен прилагательных. Правописание окончаний имен прилагательных.</w:t>
      </w:r>
    </w:p>
    <w:p w:rsidR="00876BE9" w:rsidRPr="0012545B" w:rsidRDefault="00876BE9" w:rsidP="00AB3D86">
      <w:pPr>
        <w:spacing w:after="0" w:line="19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39" w:lineRule="auto"/>
        <w:ind w:firstLine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 xml:space="preserve">Склонение качественных и относительных прилагательных. Особенности склонения притяжательных прилагательных на </w:t>
      </w:r>
      <w:proofErr w:type="gramStart"/>
      <w:r w:rsidRPr="0012545B">
        <w:rPr>
          <w:rFonts w:ascii="Times New Roman" w:eastAsia="Times New Roman" w:hAnsi="Times New Roman"/>
          <w:sz w:val="28"/>
          <w:szCs w:val="28"/>
        </w:rPr>
        <w:t>-</w:t>
      </w:r>
      <w:proofErr w:type="spellStart"/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и</w:t>
      </w:r>
      <w:proofErr w:type="gramEnd"/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й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>.</w:t>
      </w:r>
    </w:p>
    <w:p w:rsidR="00876BE9" w:rsidRPr="0012545B" w:rsidRDefault="00876BE9" w:rsidP="00AB3D86">
      <w:pPr>
        <w:spacing w:after="0" w:line="22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44" w:lineRule="auto"/>
        <w:ind w:left="340" w:right="5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 xml:space="preserve">Правописание суффиксов имен прилагательных. Правописание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Н</w:t>
      </w:r>
      <w:r w:rsidRPr="0012545B">
        <w:rPr>
          <w:rFonts w:ascii="Times New Roman" w:eastAsia="Times New Roman" w:hAnsi="Times New Roman"/>
          <w:sz w:val="28"/>
          <w:szCs w:val="28"/>
        </w:rPr>
        <w:t xml:space="preserve"> и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НН</w:t>
      </w:r>
      <w:r w:rsidRPr="0012545B">
        <w:rPr>
          <w:rFonts w:ascii="Times New Roman" w:eastAsia="Times New Roman" w:hAnsi="Times New Roman"/>
          <w:sz w:val="28"/>
          <w:szCs w:val="28"/>
        </w:rPr>
        <w:t xml:space="preserve"> в суффиксах имен прилагательных. Правописание сложных имен прилагательных.</w:t>
      </w:r>
    </w:p>
    <w:p w:rsidR="00876BE9" w:rsidRPr="0012545B" w:rsidRDefault="00876BE9" w:rsidP="00AB3D86">
      <w:pPr>
        <w:spacing w:after="0" w:line="221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39" w:lineRule="auto"/>
        <w:ind w:left="218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Имя числительное</w:t>
      </w:r>
    </w:p>
    <w:p w:rsidR="00876BE9" w:rsidRPr="0012545B" w:rsidRDefault="00876BE9" w:rsidP="00876BE9">
      <w:pPr>
        <w:spacing w:line="75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64" w:lineRule="auto"/>
        <w:ind w:firstLine="340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Имя числительное как часть речи. Лексико-грамматические разряды имен числительных. Простые, сложные и составные числительные. Морфологический разбор числительных. Особенности склонения имен числительных. Правописание имен числительных.</w:t>
      </w:r>
    </w:p>
    <w:p w:rsidR="00876BE9" w:rsidRPr="0012545B" w:rsidRDefault="00876BE9" w:rsidP="00AB3D86">
      <w:pPr>
        <w:spacing w:after="0" w:line="16" w:lineRule="exact"/>
        <w:jc w:val="both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55" w:lineRule="auto"/>
        <w:ind w:firstLine="340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Употребление имен числительных в речи. Особенности употребления собирательных числительных.</w:t>
      </w:r>
    </w:p>
    <w:p w:rsidR="00876BE9" w:rsidRPr="0012545B" w:rsidRDefault="00876BE9" w:rsidP="00AB3D86">
      <w:pPr>
        <w:spacing w:after="0" w:line="263" w:lineRule="exact"/>
        <w:jc w:val="both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876BE9">
      <w:pPr>
        <w:spacing w:line="239" w:lineRule="auto"/>
        <w:ind w:left="242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Местоимение</w:t>
      </w:r>
    </w:p>
    <w:p w:rsidR="00876BE9" w:rsidRPr="0012545B" w:rsidRDefault="00876BE9" w:rsidP="00AB3D86">
      <w:pPr>
        <w:spacing w:line="239" w:lineRule="auto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lastRenderedPageBreak/>
        <w:t>Местоимение как часть речи. Разряды местоимений. Значение, стилистические и грамматические особенности употребления местоимений. Морфологический разбор местоимений. Правописание местоимений.</w:t>
      </w:r>
    </w:p>
    <w:p w:rsidR="00876BE9" w:rsidRPr="0012545B" w:rsidRDefault="00876BE9" w:rsidP="00876BE9">
      <w:pPr>
        <w:spacing w:line="239" w:lineRule="auto"/>
        <w:ind w:left="276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Глагол</w:t>
      </w:r>
    </w:p>
    <w:p w:rsidR="00876BE9" w:rsidRPr="0012545B" w:rsidRDefault="00876BE9" w:rsidP="00876BE9">
      <w:pPr>
        <w:spacing w:line="93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line="257" w:lineRule="auto"/>
        <w:ind w:firstLine="340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 xml:space="preserve">Глагол как часть речи. Основные грамматические категории и формы </w:t>
      </w: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глагола</w:t>
      </w:r>
      <w:proofErr w:type="gramStart"/>
      <w:r w:rsidRPr="0012545B">
        <w:rPr>
          <w:rFonts w:ascii="Times New Roman" w:eastAsia="Times New Roman" w:hAnsi="Times New Roman"/>
          <w:sz w:val="28"/>
          <w:szCs w:val="28"/>
        </w:rPr>
        <w:t>.И</w:t>
      </w:r>
      <w:proofErr w:type="gramEnd"/>
      <w:r w:rsidRPr="0012545B">
        <w:rPr>
          <w:rFonts w:ascii="Times New Roman" w:eastAsia="Times New Roman" w:hAnsi="Times New Roman"/>
          <w:sz w:val="28"/>
          <w:szCs w:val="28"/>
        </w:rPr>
        <w:t>нфинитив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как начальная форма глагола. Категория вида русского глагола. Переходность/непереходность глагола. Возвратные глаголы.</w:t>
      </w:r>
      <w:r w:rsidRPr="0012545B">
        <w:rPr>
          <w:rFonts w:ascii="Times New Roman" w:hAnsi="Times New Roman"/>
          <w:sz w:val="28"/>
          <w:szCs w:val="28"/>
        </w:rPr>
        <w:t xml:space="preserve"> </w:t>
      </w:r>
      <w:r w:rsidRPr="0012545B">
        <w:rPr>
          <w:rFonts w:ascii="Times New Roman" w:eastAsia="Times New Roman" w:hAnsi="Times New Roman"/>
          <w:sz w:val="28"/>
          <w:szCs w:val="28"/>
        </w:rPr>
        <w:t>Категория наклонения глагола. Наклонение изъявительное, повелительное, сослагательное (условное)</w:t>
      </w:r>
      <w:proofErr w:type="gramStart"/>
      <w:r w:rsidRPr="0012545B">
        <w:rPr>
          <w:rFonts w:ascii="Times New Roman" w:eastAsia="Times New Roman" w:hAnsi="Times New Roman"/>
          <w:sz w:val="28"/>
          <w:szCs w:val="28"/>
        </w:rPr>
        <w:t>.К</w:t>
      </w:r>
      <w:proofErr w:type="gramEnd"/>
      <w:r w:rsidRPr="0012545B">
        <w:rPr>
          <w:rFonts w:ascii="Times New Roman" w:eastAsia="Times New Roman" w:hAnsi="Times New Roman"/>
          <w:sz w:val="28"/>
          <w:szCs w:val="28"/>
        </w:rPr>
        <w:t>атегория времени глагола. Спряжение глагола.</w:t>
      </w:r>
      <w:r w:rsidRPr="0012545B">
        <w:rPr>
          <w:rFonts w:ascii="Times New Roman" w:hAnsi="Times New Roman"/>
          <w:sz w:val="28"/>
          <w:szCs w:val="28"/>
        </w:rPr>
        <w:t xml:space="preserve"> </w:t>
      </w:r>
      <w:r w:rsidRPr="0012545B">
        <w:rPr>
          <w:rFonts w:ascii="Times New Roman" w:eastAsia="Times New Roman" w:hAnsi="Times New Roman"/>
          <w:sz w:val="28"/>
          <w:szCs w:val="28"/>
        </w:rPr>
        <w:t>Две основы глагола. Формообразование глагола. Морфологический разбор глаголов. Правописание глаголов.</w:t>
      </w:r>
    </w:p>
    <w:p w:rsidR="00876BE9" w:rsidRPr="0012545B" w:rsidRDefault="00876BE9" w:rsidP="00876BE9">
      <w:pPr>
        <w:spacing w:line="239" w:lineRule="auto"/>
        <w:ind w:left="256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Причастие</w:t>
      </w:r>
    </w:p>
    <w:p w:rsidR="00876BE9" w:rsidRPr="0012545B" w:rsidRDefault="00876BE9" w:rsidP="00AB3D86">
      <w:pPr>
        <w:tabs>
          <w:tab w:val="left" w:pos="2410"/>
        </w:tabs>
        <w:spacing w:line="239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Причастие как особая глагольная форма. Признаки глагола и прилагательного у причастий. Морфологический разбор причастий. Образование причастий.</w:t>
      </w:r>
      <w:r w:rsidRPr="0012545B">
        <w:rPr>
          <w:rFonts w:ascii="Times New Roman" w:hAnsi="Times New Roman"/>
          <w:sz w:val="28"/>
          <w:szCs w:val="28"/>
        </w:rPr>
        <w:t xml:space="preserve"> </w:t>
      </w:r>
      <w:r w:rsidRPr="0012545B">
        <w:rPr>
          <w:rFonts w:ascii="Times New Roman" w:eastAsia="Times New Roman" w:hAnsi="Times New Roman"/>
          <w:sz w:val="28"/>
          <w:szCs w:val="28"/>
        </w:rPr>
        <w:t>Правописание суффиксов причастий.</w:t>
      </w:r>
      <w:r w:rsidRPr="0012545B">
        <w:rPr>
          <w:rFonts w:ascii="Times New Roman" w:hAnsi="Times New Roman"/>
          <w:sz w:val="28"/>
          <w:szCs w:val="28"/>
        </w:rPr>
        <w:t xml:space="preserve">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 xml:space="preserve">Н </w:t>
      </w:r>
      <w:r w:rsidRPr="0012545B">
        <w:rPr>
          <w:rFonts w:ascii="Times New Roman" w:eastAsia="Times New Roman" w:hAnsi="Times New Roman"/>
          <w:sz w:val="28"/>
          <w:szCs w:val="28"/>
        </w:rPr>
        <w:t>и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 xml:space="preserve"> НН </w:t>
      </w:r>
      <w:r w:rsidRPr="0012545B">
        <w:rPr>
          <w:rFonts w:ascii="Times New Roman" w:eastAsia="Times New Roman" w:hAnsi="Times New Roman"/>
          <w:sz w:val="28"/>
          <w:szCs w:val="28"/>
        </w:rPr>
        <w:t>в причастиях и отглагольных прилагательных.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 xml:space="preserve"> </w:t>
      </w:r>
      <w:r w:rsidRPr="0012545B">
        <w:rPr>
          <w:rFonts w:ascii="Times New Roman" w:eastAsia="Times New Roman" w:hAnsi="Times New Roman"/>
          <w:sz w:val="28"/>
          <w:szCs w:val="28"/>
        </w:rPr>
        <w:t>Переход причастий в прилагательные и существительные.</w:t>
      </w:r>
    </w:p>
    <w:p w:rsidR="00876BE9" w:rsidRPr="0012545B" w:rsidRDefault="00876BE9" w:rsidP="00AB3D86">
      <w:pPr>
        <w:ind w:left="240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Деепричастие</w:t>
      </w:r>
    </w:p>
    <w:p w:rsidR="00876BE9" w:rsidRPr="0012545B" w:rsidRDefault="00876BE9" w:rsidP="00AB3D86">
      <w:pPr>
        <w:spacing w:line="246" w:lineRule="auto"/>
        <w:ind w:right="1720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Деепричастие как особая глагольная форма. Образование деепричастий. Морфологический разбор деепричастий. Переход деепричастий в наречия и предлоги.</w:t>
      </w:r>
    </w:p>
    <w:p w:rsidR="00876BE9" w:rsidRPr="0012545B" w:rsidRDefault="00876BE9" w:rsidP="00AB3D86">
      <w:pPr>
        <w:spacing w:line="239" w:lineRule="auto"/>
        <w:ind w:left="266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Наречие</w:t>
      </w:r>
    </w:p>
    <w:p w:rsidR="00876BE9" w:rsidRPr="0012545B" w:rsidRDefault="00876BE9" w:rsidP="00AB3D86">
      <w:pPr>
        <w:spacing w:after="0" w:line="239" w:lineRule="auto"/>
        <w:ind w:right="196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Наречие как часть речи. Разряды наречий. Морфологический разбор наречий.</w:t>
      </w:r>
    </w:p>
    <w:p w:rsidR="00876BE9" w:rsidRPr="0012545B" w:rsidRDefault="00876BE9" w:rsidP="00AB3D86">
      <w:pPr>
        <w:spacing w:after="0" w:line="244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Правописание наречий. Гласные на конце наречий. Наречия на шипящую. Отрицательные наречия. Слитное, раздельное и дефисное написание наречий.</w:t>
      </w:r>
    </w:p>
    <w:p w:rsidR="00876BE9" w:rsidRPr="0012545B" w:rsidRDefault="00876BE9" w:rsidP="00AB3D86">
      <w:pPr>
        <w:spacing w:after="0" w:line="229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line="239" w:lineRule="auto"/>
        <w:ind w:left="176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Слова категории состояния</w:t>
      </w:r>
    </w:p>
    <w:p w:rsidR="00876BE9" w:rsidRPr="0012545B" w:rsidRDefault="00876BE9" w:rsidP="00AB3D86">
      <w:pPr>
        <w:spacing w:after="0" w:line="239" w:lineRule="auto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lastRenderedPageBreak/>
        <w:t xml:space="preserve">Грамматические особенности слов категории состояния. Омонимия слов категории состояния, наречий на </w:t>
      </w:r>
      <w:r w:rsidR="00AB3D86">
        <w:rPr>
          <w:rFonts w:ascii="Times New Roman" w:eastAsia="Times New Roman" w:hAnsi="Times New Roman"/>
          <w:sz w:val="28"/>
          <w:szCs w:val="28"/>
        </w:rPr>
        <w:t xml:space="preserve">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о, е</w:t>
      </w:r>
      <w:r w:rsidRPr="0012545B">
        <w:rPr>
          <w:rFonts w:ascii="Times New Roman" w:eastAsia="Times New Roman" w:hAnsi="Times New Roman"/>
          <w:sz w:val="28"/>
          <w:szCs w:val="28"/>
        </w:rPr>
        <w:t xml:space="preserve"> и кратких прилагательных ср. р. ед. </w:t>
      </w:r>
      <w:proofErr w:type="gramStart"/>
      <w:r w:rsidRPr="0012545B">
        <w:rPr>
          <w:rFonts w:ascii="Times New Roman" w:eastAsia="Times New Roman" w:hAnsi="Times New Roman"/>
          <w:sz w:val="28"/>
          <w:szCs w:val="28"/>
        </w:rPr>
        <w:t>ч</w:t>
      </w:r>
      <w:proofErr w:type="gramEnd"/>
      <w:r w:rsidRPr="0012545B">
        <w:rPr>
          <w:rFonts w:ascii="Times New Roman" w:eastAsia="Times New Roman" w:hAnsi="Times New Roman"/>
          <w:sz w:val="28"/>
          <w:szCs w:val="28"/>
        </w:rPr>
        <w:t>.</w:t>
      </w:r>
    </w:p>
    <w:p w:rsidR="00876BE9" w:rsidRPr="0012545B" w:rsidRDefault="00876BE9" w:rsidP="00AB3D86">
      <w:pPr>
        <w:spacing w:after="0" w:line="11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line="239" w:lineRule="auto"/>
        <w:ind w:left="3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Морфологический разбор слов категории состояния.</w:t>
      </w:r>
    </w:p>
    <w:p w:rsidR="00876BE9" w:rsidRPr="0012545B" w:rsidRDefault="00876BE9" w:rsidP="00AB3D86">
      <w:pPr>
        <w:ind w:left="186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i/>
          <w:iCs/>
          <w:sz w:val="28"/>
          <w:szCs w:val="28"/>
        </w:rPr>
        <w:t>Служебные части речи</w:t>
      </w:r>
    </w:p>
    <w:p w:rsidR="00876BE9" w:rsidRPr="0012545B" w:rsidRDefault="00876BE9" w:rsidP="00AB3D86">
      <w:pPr>
        <w:spacing w:line="239" w:lineRule="auto"/>
        <w:ind w:left="266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Предлог</w:t>
      </w:r>
    </w:p>
    <w:p w:rsidR="00876BE9" w:rsidRPr="0012545B" w:rsidRDefault="00876BE9" w:rsidP="00AB3D86">
      <w:pPr>
        <w:spacing w:line="246" w:lineRule="auto"/>
        <w:ind w:right="228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Предлог как служебная часть речи. Особенности употребления предлогов. Морфологический разбор предлогов. Правописание предлогов.</w:t>
      </w:r>
    </w:p>
    <w:p w:rsidR="00876BE9" w:rsidRPr="0012545B" w:rsidRDefault="00876BE9" w:rsidP="00AB3D86">
      <w:pPr>
        <w:spacing w:line="239" w:lineRule="auto"/>
        <w:ind w:left="192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Союзы и союзные слова</w:t>
      </w:r>
    </w:p>
    <w:p w:rsidR="00876BE9" w:rsidRPr="0012545B" w:rsidRDefault="00876BE9" w:rsidP="00AB3D86">
      <w:pPr>
        <w:spacing w:after="0" w:line="239" w:lineRule="auto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Союз как служебная часть речи. Союзные слова. Классификация союзов по значению, употреблению, структуре.</w:t>
      </w:r>
    </w:p>
    <w:p w:rsidR="00876BE9" w:rsidRPr="0012545B" w:rsidRDefault="00876BE9" w:rsidP="00AB3D86">
      <w:pPr>
        <w:spacing w:after="0" w:line="22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49" w:lineRule="auto"/>
        <w:ind w:left="340" w:right="2320" w:hanging="339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Подчинительные союзы и союзные слова. Морфологический разбор союзов. Правописание союзов.</w:t>
      </w:r>
    </w:p>
    <w:p w:rsidR="00876BE9" w:rsidRPr="0012545B" w:rsidRDefault="00876BE9" w:rsidP="00AB3D86">
      <w:pPr>
        <w:spacing w:after="0" w:line="234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line="239" w:lineRule="auto"/>
        <w:ind w:left="26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Частицы</w:t>
      </w:r>
    </w:p>
    <w:p w:rsidR="00876BE9" w:rsidRPr="0012545B" w:rsidRDefault="00876BE9" w:rsidP="00AB3D86">
      <w:pPr>
        <w:spacing w:after="0" w:line="249" w:lineRule="auto"/>
        <w:ind w:right="26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Частица как служебная часть речи. Разряды частиц.</w:t>
      </w:r>
    </w:p>
    <w:p w:rsidR="00876BE9" w:rsidRPr="0012545B" w:rsidRDefault="00876BE9" w:rsidP="00AB3D86">
      <w:pPr>
        <w:spacing w:after="0" w:line="239" w:lineRule="auto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Морфологический разбор частиц.</w:t>
      </w:r>
    </w:p>
    <w:p w:rsidR="00876BE9" w:rsidRPr="0012545B" w:rsidRDefault="00876BE9" w:rsidP="00AB3D86">
      <w:pPr>
        <w:spacing w:after="0" w:line="30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53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Правописание частиц. Разде</w:t>
      </w:r>
      <w:r w:rsidR="00AB3D86">
        <w:rPr>
          <w:rFonts w:ascii="Times New Roman" w:eastAsia="Times New Roman" w:hAnsi="Times New Roman"/>
          <w:sz w:val="28"/>
          <w:szCs w:val="28"/>
        </w:rPr>
        <w:t>льное и дефисное написание час</w:t>
      </w:r>
      <w:r w:rsidRPr="0012545B">
        <w:rPr>
          <w:rFonts w:ascii="Times New Roman" w:eastAsia="Times New Roman" w:hAnsi="Times New Roman"/>
          <w:sz w:val="28"/>
          <w:szCs w:val="28"/>
        </w:rPr>
        <w:t xml:space="preserve">тиц. Частицы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НЕ</w:t>
      </w:r>
      <w:r w:rsidRPr="0012545B">
        <w:rPr>
          <w:rFonts w:ascii="Times New Roman" w:eastAsia="Times New Roman" w:hAnsi="Times New Roman"/>
          <w:sz w:val="28"/>
          <w:szCs w:val="28"/>
        </w:rPr>
        <w:t xml:space="preserve"> и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НИ</w:t>
      </w:r>
      <w:r w:rsidRPr="0012545B">
        <w:rPr>
          <w:rFonts w:ascii="Times New Roman" w:eastAsia="Times New Roman" w:hAnsi="Times New Roman"/>
          <w:sz w:val="28"/>
          <w:szCs w:val="28"/>
        </w:rPr>
        <w:t>, их значени</w:t>
      </w:r>
      <w:r w:rsidR="00AB3D86">
        <w:rPr>
          <w:rFonts w:ascii="Times New Roman" w:eastAsia="Times New Roman" w:hAnsi="Times New Roman"/>
          <w:sz w:val="28"/>
          <w:szCs w:val="28"/>
        </w:rPr>
        <w:t>е и употребление. Слитное и раз</w:t>
      </w:r>
      <w:r w:rsidRPr="0012545B">
        <w:rPr>
          <w:rFonts w:ascii="Times New Roman" w:eastAsia="Times New Roman" w:hAnsi="Times New Roman"/>
          <w:sz w:val="28"/>
          <w:szCs w:val="28"/>
        </w:rPr>
        <w:t xml:space="preserve">дельное написание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НЕ</w:t>
      </w:r>
      <w:r w:rsidRPr="0012545B">
        <w:rPr>
          <w:rFonts w:ascii="Times New Roman" w:eastAsia="Times New Roman" w:hAnsi="Times New Roman"/>
          <w:sz w:val="28"/>
          <w:szCs w:val="28"/>
        </w:rPr>
        <w:t xml:space="preserve"> и 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НИ</w:t>
      </w:r>
      <w:r w:rsidRPr="0012545B">
        <w:rPr>
          <w:rFonts w:ascii="Times New Roman" w:eastAsia="Times New Roman" w:hAnsi="Times New Roman"/>
          <w:sz w:val="28"/>
          <w:szCs w:val="28"/>
        </w:rPr>
        <w:t xml:space="preserve"> с различными частями речи.</w:t>
      </w:r>
    </w:p>
    <w:p w:rsidR="00876BE9" w:rsidRPr="0012545B" w:rsidRDefault="00876BE9" w:rsidP="00AB3D86">
      <w:pPr>
        <w:spacing w:after="0" w:line="375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876BE9">
      <w:pPr>
        <w:spacing w:line="239" w:lineRule="auto"/>
        <w:ind w:left="102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Междометие. Звукоподражательные слова</w:t>
      </w:r>
    </w:p>
    <w:p w:rsidR="00876BE9" w:rsidRPr="0012545B" w:rsidRDefault="00876BE9" w:rsidP="00AB3D86">
      <w:pPr>
        <w:spacing w:after="0" w:line="73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Междометие как особый разряд слов. Звукоподражательные слова.</w:t>
      </w:r>
    </w:p>
    <w:p w:rsidR="00876BE9" w:rsidRPr="0012545B" w:rsidRDefault="00876BE9" w:rsidP="00AB3D86">
      <w:pPr>
        <w:spacing w:after="0" w:line="238" w:lineRule="auto"/>
        <w:ind w:right="220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Морфологический разбор междометий. Правописание междометий.</w:t>
      </w:r>
    </w:p>
    <w:p w:rsidR="00876BE9" w:rsidRPr="0012545B" w:rsidRDefault="00876BE9" w:rsidP="00AB3D86">
      <w:pPr>
        <w:spacing w:after="0" w:line="20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38" w:lineRule="auto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Функционально-стилистические особенности употребления междометий.</w:t>
      </w:r>
    </w:p>
    <w:p w:rsidR="00876BE9" w:rsidRPr="0012545B" w:rsidRDefault="00876BE9" w:rsidP="00AB3D86">
      <w:pPr>
        <w:spacing w:after="0" w:line="200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00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03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87011E">
      <w:pPr>
        <w:ind w:left="2020"/>
        <w:jc w:val="center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 xml:space="preserve">11 </w:t>
      </w:r>
      <w:r w:rsidR="0087011E">
        <w:rPr>
          <w:rFonts w:ascii="Times New Roman" w:eastAsia="Times New Roman" w:hAnsi="Times New Roman"/>
          <w:b/>
          <w:bCs/>
          <w:sz w:val="28"/>
          <w:szCs w:val="28"/>
        </w:rPr>
        <w:t>класс</w:t>
      </w:r>
    </w:p>
    <w:p w:rsidR="00876BE9" w:rsidRPr="0012545B" w:rsidRDefault="00876BE9" w:rsidP="00876BE9">
      <w:pPr>
        <w:spacing w:line="227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876BE9">
      <w:pPr>
        <w:spacing w:line="239" w:lineRule="auto"/>
        <w:ind w:left="158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СИНТАКСИС И ПУНКТУАЦИЯ</w:t>
      </w:r>
    </w:p>
    <w:p w:rsidR="00876BE9" w:rsidRPr="0012545B" w:rsidRDefault="00876BE9" w:rsidP="00876BE9">
      <w:pPr>
        <w:spacing w:line="143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line="254" w:lineRule="auto"/>
        <w:ind w:right="16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Основные понятия синтаксиса и пунктуации. Основные синтаксические единицы. Основные принципы русской пунктуации. Пунктуационный анализ.</w:t>
      </w:r>
    </w:p>
    <w:p w:rsidR="00876BE9" w:rsidRPr="0012545B" w:rsidRDefault="00876BE9" w:rsidP="00AB3D86">
      <w:pPr>
        <w:spacing w:line="239" w:lineRule="auto"/>
        <w:ind w:left="230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Словосочетание</w:t>
      </w:r>
    </w:p>
    <w:p w:rsidR="00876BE9" w:rsidRPr="0012545B" w:rsidRDefault="00876BE9" w:rsidP="00AB3D86">
      <w:pPr>
        <w:spacing w:line="247" w:lineRule="auto"/>
        <w:ind w:right="12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Классификация словосочетаний. Виды синтаксической связи. Синтаксический разбор словосочетания.</w:t>
      </w:r>
    </w:p>
    <w:p w:rsidR="00876BE9" w:rsidRPr="0012545B" w:rsidRDefault="00876BE9" w:rsidP="00AB3D86">
      <w:pPr>
        <w:spacing w:line="239" w:lineRule="auto"/>
        <w:ind w:left="242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Предложение</w:t>
      </w:r>
    </w:p>
    <w:p w:rsidR="00876BE9" w:rsidRPr="0012545B" w:rsidRDefault="00876BE9" w:rsidP="00AB3D86">
      <w:pPr>
        <w:spacing w:line="245" w:lineRule="auto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Понятие о предложении. Основные признаки предложения. Классификация предложений. Предложения простые и сложные.</w:t>
      </w:r>
    </w:p>
    <w:p w:rsidR="0087011E" w:rsidRDefault="0087011E" w:rsidP="00AB3D86">
      <w:pPr>
        <w:spacing w:after="0" w:line="253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                   Простое предложение</w:t>
      </w:r>
    </w:p>
    <w:p w:rsidR="00AB3D86" w:rsidRDefault="00876BE9" w:rsidP="00AB3D86">
      <w:pPr>
        <w:spacing w:after="0" w:line="253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Виды предложений по цели высказывания. Виды предложений по эмоциональной окраске. Предложения утвердительные и отрицательные.</w:t>
      </w:r>
    </w:p>
    <w:p w:rsidR="00876BE9" w:rsidRPr="0012545B" w:rsidRDefault="00876BE9" w:rsidP="00AB3D86">
      <w:pPr>
        <w:spacing w:after="0" w:line="253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 xml:space="preserve">Виды предложений по структуре. Двусоставные и односоставные предложения. Главные члены предложения. Тире между подлежащим и сказуемым. Распространенные и </w:t>
      </w: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нера</w:t>
      </w:r>
      <w:proofErr w:type="gramStart"/>
      <w:r w:rsidRPr="0012545B">
        <w:rPr>
          <w:rFonts w:ascii="Times New Roman" w:eastAsia="Times New Roman" w:hAnsi="Times New Roman"/>
          <w:sz w:val="28"/>
          <w:szCs w:val="28"/>
        </w:rPr>
        <w:t>c</w:t>
      </w:r>
      <w:proofErr w:type="gramEnd"/>
      <w:r w:rsidRPr="0012545B">
        <w:rPr>
          <w:rFonts w:ascii="Times New Roman" w:eastAsia="Times New Roman" w:hAnsi="Times New Roman"/>
          <w:sz w:val="28"/>
          <w:szCs w:val="28"/>
        </w:rPr>
        <w:t>пространенные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предложения. Второстепенные члены предложения. Полные и неполные предложения. Тире в неполном предложении. Соединительное тире. Интонационное тире.</w:t>
      </w:r>
    </w:p>
    <w:p w:rsidR="00876BE9" w:rsidRPr="0012545B" w:rsidRDefault="00876BE9" w:rsidP="00AB3D86">
      <w:pPr>
        <w:spacing w:after="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 xml:space="preserve">Порядок слов в простом предложении. Инверсия. Синонимия разных типов простого предложения. Простые </w:t>
      </w:r>
      <w:proofErr w:type="gramStart"/>
      <w:r w:rsidRPr="0012545B">
        <w:rPr>
          <w:rFonts w:ascii="Times New Roman" w:eastAsia="Times New Roman" w:hAnsi="Times New Roman"/>
          <w:sz w:val="28"/>
          <w:szCs w:val="28"/>
        </w:rPr>
        <w:t>осложненное</w:t>
      </w:r>
      <w:proofErr w:type="gramEnd"/>
      <w:r w:rsidRPr="0012545B">
        <w:rPr>
          <w:rFonts w:ascii="Times New Roman" w:eastAsia="Times New Roman" w:hAnsi="Times New Roman"/>
          <w:sz w:val="28"/>
          <w:szCs w:val="28"/>
        </w:rPr>
        <w:t xml:space="preserve"> и неосложненное предложения. Синтаксический разбор простого предложения.</w:t>
      </w:r>
    </w:p>
    <w:p w:rsidR="00876BE9" w:rsidRPr="0012545B" w:rsidRDefault="00876BE9" w:rsidP="00AB3D86">
      <w:pPr>
        <w:spacing w:after="0" w:line="258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Однородные члены предложения</w:t>
      </w:r>
      <w:r w:rsidRPr="0012545B">
        <w:rPr>
          <w:rFonts w:ascii="Times New Roman" w:eastAsia="Times New Roman" w:hAnsi="Times New Roman"/>
          <w:i/>
          <w:iCs/>
          <w:sz w:val="28"/>
          <w:szCs w:val="28"/>
        </w:rPr>
        <w:t>.</w:t>
      </w:r>
      <w:r w:rsidRPr="0012545B">
        <w:rPr>
          <w:rFonts w:ascii="Times New Roman" w:eastAsia="Times New Roman" w:hAnsi="Times New Roman"/>
          <w:sz w:val="28"/>
          <w:szCs w:val="28"/>
        </w:rPr>
        <w:t xml:space="preserve"> Знаки препинания в предложениях с однородными членами. Знаки препинания при однородных и неоднородных определениях. Знаки препинания при однородных и неоднородных приложениях. Знаки </w:t>
      </w:r>
      <w:r w:rsidRPr="0012545B">
        <w:rPr>
          <w:rFonts w:ascii="Times New Roman" w:eastAsia="Times New Roman" w:hAnsi="Times New Roman"/>
          <w:sz w:val="28"/>
          <w:szCs w:val="28"/>
        </w:rPr>
        <w:lastRenderedPageBreak/>
        <w:t>препинания при однородных членах, соединенных неповторяющимися союзами. Знаки препинания при однородных членах, соединенных повторяющимися и парными союзами.</w:t>
      </w:r>
    </w:p>
    <w:p w:rsidR="00876BE9" w:rsidRPr="0012545B" w:rsidRDefault="00876BE9" w:rsidP="00AB3D86">
      <w:pPr>
        <w:spacing w:line="249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Обобщающие слова при однородных членах. Знаки препинания при обобщающих словах.</w:t>
      </w:r>
    </w:p>
    <w:p w:rsidR="00876BE9" w:rsidRPr="0012545B" w:rsidRDefault="00876BE9" w:rsidP="00876BE9">
      <w:pPr>
        <w:spacing w:line="23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58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Обособленные члены предложения. Знаки препинания при обособленных членах предложения. Обособленные и необособленные определения. Обособленные приложения. Обособленные обстоятельства. Обособленные дополнения. Уточняющие, пояснительные и присоединительные члены предложения.</w:t>
      </w:r>
    </w:p>
    <w:p w:rsidR="00876BE9" w:rsidRPr="0012545B" w:rsidRDefault="00876BE9" w:rsidP="00AB3D86">
      <w:pPr>
        <w:spacing w:after="0" w:line="247" w:lineRule="auto"/>
        <w:ind w:right="146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Параллельные синтаксические конструкции. Знаки препинания при сравнительном обороте.</w:t>
      </w:r>
    </w:p>
    <w:p w:rsidR="00876BE9" w:rsidRPr="0012545B" w:rsidRDefault="00876BE9" w:rsidP="00AB3D86">
      <w:pPr>
        <w:spacing w:line="256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Знаки препинания при словах и конструкциях, грамматически не связанных с предложением. Знаки препинания при обращениях. Знаки препинания при вводных словах и словосочетаниях. Знаки препинания при вставных конструкциях. Знаки препинания при междометиях, утвердительных, отрицательных, вопросительных отрицательных словах.</w:t>
      </w:r>
    </w:p>
    <w:p w:rsidR="0087011E" w:rsidRDefault="0087011E" w:rsidP="00AB3D86">
      <w:pPr>
        <w:spacing w:after="0" w:line="239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               Сложное предложение</w:t>
      </w:r>
    </w:p>
    <w:p w:rsidR="00AB3D86" w:rsidRDefault="00876BE9" w:rsidP="00AB3D86">
      <w:pPr>
        <w:spacing w:after="0" w:line="239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Понятие о сложном предложении. Главное и придаточное предложения. Типы придаточных предложений.</w:t>
      </w:r>
    </w:p>
    <w:p w:rsidR="00876BE9" w:rsidRPr="0012545B" w:rsidRDefault="00876BE9" w:rsidP="00AB3D86">
      <w:pPr>
        <w:spacing w:after="0" w:line="239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Сложносочиненное предложение.</w:t>
      </w:r>
    </w:p>
    <w:p w:rsidR="00876BE9" w:rsidRPr="0012545B" w:rsidRDefault="00876BE9" w:rsidP="00AB3D86">
      <w:pPr>
        <w:spacing w:after="0" w:line="239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Знаки препинания в сложносочиненном предложении. Синтаксический разбор сложносочиненного предложения.</w:t>
      </w:r>
    </w:p>
    <w:p w:rsidR="00876BE9" w:rsidRPr="0012545B" w:rsidRDefault="00876BE9" w:rsidP="00AB3D86">
      <w:pPr>
        <w:spacing w:after="0" w:line="252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 xml:space="preserve">Сложноподчиненное предложение. Знаки препинания в </w:t>
      </w:r>
      <w:proofErr w:type="spellStart"/>
      <w:proofErr w:type="gramStart"/>
      <w:r w:rsidRPr="0012545B">
        <w:rPr>
          <w:rFonts w:ascii="Times New Roman" w:eastAsia="Times New Roman" w:hAnsi="Times New Roman"/>
          <w:sz w:val="28"/>
          <w:szCs w:val="28"/>
        </w:rPr>
        <w:t>слож</w:t>
      </w:r>
      <w:proofErr w:type="spellEnd"/>
      <w:r w:rsidRPr="0012545B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 w:rsidRPr="0012545B">
        <w:rPr>
          <w:rFonts w:ascii="Times New Roman" w:eastAsia="Times New Roman" w:hAnsi="Times New Roman"/>
          <w:sz w:val="28"/>
          <w:szCs w:val="28"/>
        </w:rPr>
        <w:t>ноподчиненном</w:t>
      </w:r>
      <w:proofErr w:type="spellEnd"/>
      <w:proofErr w:type="gramEnd"/>
      <w:r w:rsidRPr="0012545B">
        <w:rPr>
          <w:rFonts w:ascii="Times New Roman" w:eastAsia="Times New Roman" w:hAnsi="Times New Roman"/>
          <w:sz w:val="28"/>
          <w:szCs w:val="28"/>
        </w:rPr>
        <w:t xml:space="preserve"> предложении с одним придаточным. Синтаксический разбор сложноподчиненного предложения с одним придаточным.</w:t>
      </w:r>
    </w:p>
    <w:p w:rsidR="00876BE9" w:rsidRPr="0012545B" w:rsidRDefault="00876BE9" w:rsidP="00AB3D86">
      <w:pPr>
        <w:spacing w:after="0" w:line="244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Знаки препинания в сложноподчиненном предложении с несколькими придаточными. Синтаксический разбор сложноподчиненного предложения с несколькими придаточными.</w:t>
      </w:r>
    </w:p>
    <w:p w:rsidR="00876BE9" w:rsidRPr="0012545B" w:rsidRDefault="00876BE9" w:rsidP="00AB3D86">
      <w:pPr>
        <w:spacing w:after="0" w:line="247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Бессоюзное сложное предложение. Знаки препинания в бессоюзном сложном предложении. Запятая и точка с запятой в бессоюзном сложном предложении. Двоеточие в бессоюзном сложном предложении. Тире в бессоюзном сложном предложении. Синтаксический разбор бессоюзного сложного предложения.</w:t>
      </w:r>
    </w:p>
    <w:p w:rsidR="00876BE9" w:rsidRPr="0012545B" w:rsidRDefault="00876BE9" w:rsidP="00AB3D86">
      <w:pPr>
        <w:spacing w:after="0" w:line="239" w:lineRule="auto"/>
        <w:ind w:right="20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Период. Знаки препинания в периоде. Сложное синтаксическое целое и абзац.</w:t>
      </w:r>
    </w:p>
    <w:p w:rsidR="00876BE9" w:rsidRPr="0012545B" w:rsidRDefault="00876BE9" w:rsidP="00AB3D86">
      <w:pPr>
        <w:spacing w:after="0" w:line="239" w:lineRule="auto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Синонимия разных типов сложного предложения.</w:t>
      </w:r>
    </w:p>
    <w:p w:rsidR="00876BE9" w:rsidRPr="0012545B" w:rsidRDefault="00876BE9" w:rsidP="00AB3D86">
      <w:pPr>
        <w:spacing w:after="0" w:line="391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011E" w:rsidP="00876BE9">
      <w:pPr>
        <w:tabs>
          <w:tab w:val="left" w:pos="3060"/>
          <w:tab w:val="left" w:pos="3280"/>
          <w:tab w:val="left" w:pos="4140"/>
        </w:tabs>
        <w:ind w:left="1280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Предложения с чужой речью</w:t>
      </w:r>
    </w:p>
    <w:p w:rsidR="00876BE9" w:rsidRPr="0012545B" w:rsidRDefault="00876BE9" w:rsidP="00AB3D86">
      <w:pPr>
        <w:spacing w:line="246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lastRenderedPageBreak/>
        <w:t>Способы передачи чужой речи. Знаки препинания при прямой речи. Знаки препинания при диалоге. Знаки препинания при цитатах.</w:t>
      </w:r>
    </w:p>
    <w:p w:rsidR="00876BE9" w:rsidRPr="0012545B" w:rsidRDefault="00876BE9" w:rsidP="00876BE9">
      <w:pPr>
        <w:spacing w:line="200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876BE9">
      <w:pPr>
        <w:spacing w:line="218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011E" w:rsidP="00876BE9">
      <w:pPr>
        <w:tabs>
          <w:tab w:val="left" w:pos="2780"/>
          <w:tab w:val="left" w:pos="3720"/>
        </w:tabs>
        <w:ind w:left="960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Употреблени</w:t>
      </w:r>
      <w:r w:rsidR="00876BE9" w:rsidRPr="0012545B">
        <w:rPr>
          <w:rFonts w:ascii="Times New Roman" w:eastAsia="Times New Roman" w:hAnsi="Times New Roman"/>
          <w:sz w:val="28"/>
          <w:szCs w:val="28"/>
        </w:rPr>
        <w:t>е</w:t>
      </w:r>
      <w:r w:rsidR="00876BE9" w:rsidRPr="0012545B">
        <w:rPr>
          <w:rFonts w:ascii="Times New Roman" w:hAnsi="Times New Roman"/>
          <w:sz w:val="28"/>
          <w:szCs w:val="28"/>
        </w:rPr>
        <w:tab/>
      </w:r>
      <w:r>
        <w:rPr>
          <w:rFonts w:ascii="Times New Roman" w:eastAsia="Times New Roman" w:hAnsi="Times New Roman"/>
          <w:sz w:val="28"/>
          <w:szCs w:val="28"/>
        </w:rPr>
        <w:t>знако</w:t>
      </w:r>
      <w:r w:rsidR="00876BE9" w:rsidRPr="0012545B">
        <w:rPr>
          <w:rFonts w:ascii="Times New Roman" w:eastAsia="Times New Roman" w:hAnsi="Times New Roman"/>
          <w:sz w:val="28"/>
          <w:szCs w:val="28"/>
        </w:rPr>
        <w:t>в</w:t>
      </w:r>
      <w:r w:rsidR="00876BE9" w:rsidRPr="0012545B">
        <w:rPr>
          <w:rFonts w:ascii="Times New Roman" w:hAnsi="Times New Roman"/>
          <w:sz w:val="28"/>
          <w:szCs w:val="28"/>
        </w:rPr>
        <w:tab/>
      </w:r>
      <w:r>
        <w:rPr>
          <w:rFonts w:ascii="Times New Roman" w:eastAsia="Times New Roman" w:hAnsi="Times New Roman"/>
          <w:sz w:val="28"/>
          <w:szCs w:val="28"/>
        </w:rPr>
        <w:t>препинани</w:t>
      </w:r>
      <w:r w:rsidR="00876BE9" w:rsidRPr="0012545B">
        <w:rPr>
          <w:rFonts w:ascii="Times New Roman" w:eastAsia="Times New Roman" w:hAnsi="Times New Roman"/>
          <w:sz w:val="28"/>
          <w:szCs w:val="28"/>
        </w:rPr>
        <w:t>я</w:t>
      </w:r>
    </w:p>
    <w:p w:rsidR="00876BE9" w:rsidRPr="0012545B" w:rsidRDefault="00876BE9" w:rsidP="00AB3D86">
      <w:pPr>
        <w:spacing w:after="0" w:line="246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Сочетание знаков препинания. Вопросительный и восклицательный знаки. Запятая и тире. Многоточие и другие знаки препинания. Скобки и другие знаки препинания. Кавычки и другие знаки препинания.</w:t>
      </w:r>
    </w:p>
    <w:p w:rsidR="00876BE9" w:rsidRPr="0012545B" w:rsidRDefault="00876BE9" w:rsidP="00AB3D86">
      <w:pPr>
        <w:spacing w:line="239" w:lineRule="auto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Факультативные знаки препинания. Авторская пунктуация.</w:t>
      </w:r>
    </w:p>
    <w:p w:rsidR="00876BE9" w:rsidRPr="0012545B" w:rsidRDefault="00876BE9" w:rsidP="00AB3D86">
      <w:pPr>
        <w:spacing w:line="239" w:lineRule="auto"/>
        <w:ind w:left="224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КУЛЬТУРА РЕЧИ</w:t>
      </w:r>
    </w:p>
    <w:p w:rsidR="00876BE9" w:rsidRPr="0012545B" w:rsidRDefault="00876BE9" w:rsidP="00AB3D86">
      <w:pPr>
        <w:spacing w:after="0" w:line="239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Язык и речь. Культура речи как раздел науки о языке, изучающий правильность и чистоту речи.</w:t>
      </w:r>
    </w:p>
    <w:p w:rsidR="00876BE9" w:rsidRPr="0012545B" w:rsidRDefault="00876BE9" w:rsidP="00AB3D86">
      <w:pPr>
        <w:spacing w:after="0" w:line="11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39" w:lineRule="auto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Правильность речи.</w:t>
      </w:r>
    </w:p>
    <w:p w:rsidR="00876BE9" w:rsidRPr="0012545B" w:rsidRDefault="00876BE9" w:rsidP="00AB3D86">
      <w:pPr>
        <w:spacing w:after="0" w:line="22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39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Норма литературного языка. Нормы литературного языка: орфоэпические, акцентологические, словообразовательные, лексические, морфологические, синтаксические, стилистические. Орфографические и пунктуационные нормы. Речевая ошибка.</w:t>
      </w:r>
    </w:p>
    <w:p w:rsidR="00876BE9" w:rsidRPr="0012545B" w:rsidRDefault="00876BE9" w:rsidP="00AB3D86">
      <w:pPr>
        <w:spacing w:after="0" w:line="22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39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Качества хорошей речи: чистота, выразительность, уместность, точность, богатство.</w:t>
      </w:r>
    </w:p>
    <w:p w:rsidR="00876BE9" w:rsidRPr="0012545B" w:rsidRDefault="00876BE9" w:rsidP="00AB3D86">
      <w:pPr>
        <w:spacing w:after="0" w:line="11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39" w:lineRule="auto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Виды и роды ораторского красноречия. Ораторская речь и такт.</w:t>
      </w:r>
    </w:p>
    <w:p w:rsidR="00876BE9" w:rsidRPr="0012545B" w:rsidRDefault="00876BE9" w:rsidP="00AB3D86">
      <w:pPr>
        <w:spacing w:after="0" w:line="238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39" w:lineRule="auto"/>
        <w:ind w:left="236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СТИЛИСТИКА</w:t>
      </w:r>
    </w:p>
    <w:p w:rsidR="00876BE9" w:rsidRPr="0012545B" w:rsidRDefault="00876BE9" w:rsidP="00876BE9">
      <w:pPr>
        <w:spacing w:line="135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39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Стилистика как раздел науки о языке, изучающий стили языка и стили речи, а также изобразительно-выразительные средства.</w:t>
      </w:r>
    </w:p>
    <w:p w:rsidR="00876BE9" w:rsidRPr="0012545B" w:rsidRDefault="00876BE9" w:rsidP="00AB3D86">
      <w:pPr>
        <w:spacing w:after="0" w:line="22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44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Стиль. Классификация функциональных стилей. Научный стиль. Официально-деловой стиль. Публицистический стиль. Разговорный стиль. Художественный стиль.</w:t>
      </w:r>
    </w:p>
    <w:p w:rsidR="00876BE9" w:rsidRPr="0012545B" w:rsidRDefault="00876BE9" w:rsidP="00AB3D86">
      <w:pPr>
        <w:spacing w:after="0" w:line="19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44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Текст. Основные признаки текста. Функционально-смысловые типы речи: повествование, описание, рассуждение. Анализ текстов разных стилей и жанров.</w:t>
      </w:r>
    </w:p>
    <w:p w:rsidR="00876BE9" w:rsidRPr="0012545B" w:rsidRDefault="00876BE9" w:rsidP="00AB3D86">
      <w:pPr>
        <w:spacing w:after="0" w:line="234" w:lineRule="exact"/>
        <w:rPr>
          <w:rFonts w:ascii="Times New Roman" w:hAnsi="Times New Roman"/>
          <w:sz w:val="28"/>
          <w:szCs w:val="28"/>
        </w:rPr>
      </w:pPr>
    </w:p>
    <w:p w:rsidR="00876BE9" w:rsidRPr="0012545B" w:rsidRDefault="00876BE9" w:rsidP="00AB3D86">
      <w:pPr>
        <w:spacing w:after="0" w:line="239" w:lineRule="auto"/>
        <w:ind w:left="920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b/>
          <w:bCs/>
          <w:sz w:val="28"/>
          <w:szCs w:val="28"/>
        </w:rPr>
        <w:t>ИЗ ИСТОРИИ  РУССКОГО  ЯЗЫКОЗНАНИЯ</w:t>
      </w:r>
    </w:p>
    <w:p w:rsidR="00876BE9" w:rsidRPr="0012545B" w:rsidRDefault="00876BE9" w:rsidP="00AB3D86">
      <w:pPr>
        <w:spacing w:line="244" w:lineRule="auto"/>
        <w:jc w:val="both"/>
        <w:rPr>
          <w:rFonts w:ascii="Times New Roman" w:hAnsi="Times New Roman"/>
          <w:sz w:val="28"/>
          <w:szCs w:val="28"/>
        </w:rPr>
      </w:pPr>
      <w:r w:rsidRPr="0012545B">
        <w:rPr>
          <w:rFonts w:ascii="Times New Roman" w:eastAsia="Times New Roman" w:hAnsi="Times New Roman"/>
          <w:sz w:val="28"/>
          <w:szCs w:val="28"/>
        </w:rPr>
        <w:t>М.В. Ломоносов. А.Х. Востоков. Ф.И. Буслаев. В.И. Даль. Я.К. Грот. А.А. Шахматов. Л.В. Щерба. Д.Н. Ушаков. В.В. Виноградов. С.И. Ожегов.</w:t>
      </w:r>
    </w:p>
    <w:p w:rsidR="00AB3D86" w:rsidRDefault="00AB3D86" w:rsidP="00876BE9">
      <w:pPr>
        <w:jc w:val="center"/>
        <w:rPr>
          <w:rFonts w:ascii="Times New Roman" w:eastAsiaTheme="minorEastAsia" w:hAnsi="Times New Roman"/>
          <w:b/>
          <w:sz w:val="28"/>
          <w:szCs w:val="28"/>
          <w:lang w:eastAsia="ru-RU"/>
        </w:rPr>
      </w:pPr>
    </w:p>
    <w:p w:rsidR="00876BE9" w:rsidRPr="0012545B" w:rsidRDefault="00876BE9" w:rsidP="00876BE9">
      <w:pPr>
        <w:jc w:val="center"/>
        <w:rPr>
          <w:rFonts w:ascii="Times New Roman" w:eastAsiaTheme="minorEastAsia" w:hAnsi="Times New Roman"/>
          <w:b/>
          <w:sz w:val="28"/>
          <w:szCs w:val="28"/>
          <w:lang w:eastAsia="ru-RU"/>
        </w:rPr>
      </w:pPr>
      <w:r w:rsidRPr="0012545B">
        <w:rPr>
          <w:rFonts w:ascii="Times New Roman" w:eastAsiaTheme="minorEastAsia" w:hAnsi="Times New Roman"/>
          <w:b/>
          <w:sz w:val="28"/>
          <w:szCs w:val="28"/>
          <w:lang w:eastAsia="ru-RU"/>
        </w:rPr>
        <w:t xml:space="preserve">Календарно-тематическое планирование </w:t>
      </w:r>
    </w:p>
    <w:p w:rsidR="00876BE9" w:rsidRPr="0012545B" w:rsidRDefault="00876BE9" w:rsidP="00876BE9">
      <w:pPr>
        <w:jc w:val="center"/>
        <w:rPr>
          <w:rFonts w:ascii="Times New Roman" w:eastAsiaTheme="minorEastAsia" w:hAnsi="Times New Roman"/>
          <w:b/>
          <w:sz w:val="28"/>
          <w:szCs w:val="28"/>
          <w:lang w:eastAsia="ru-RU"/>
        </w:rPr>
      </w:pPr>
      <w:r w:rsidRPr="0012545B">
        <w:rPr>
          <w:rFonts w:ascii="Times New Roman" w:eastAsiaTheme="minorEastAsia" w:hAnsi="Times New Roman"/>
          <w:b/>
          <w:sz w:val="28"/>
          <w:szCs w:val="28"/>
          <w:lang w:eastAsia="ru-RU"/>
        </w:rPr>
        <w:t>10 класс</w:t>
      </w:r>
    </w:p>
    <w:p w:rsidR="00876BE9" w:rsidRPr="00AB3D86" w:rsidRDefault="00876BE9" w:rsidP="00876BE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Style w:val="a8"/>
        <w:tblW w:w="14459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1418"/>
        <w:gridCol w:w="8074"/>
        <w:gridCol w:w="2699"/>
        <w:gridCol w:w="2268"/>
      </w:tblGrid>
      <w:tr w:rsidR="0087011E" w:rsidRPr="00AB3D86" w:rsidTr="0087011E">
        <w:trPr>
          <w:trHeight w:val="323"/>
        </w:trPr>
        <w:tc>
          <w:tcPr>
            <w:tcW w:w="1418" w:type="dxa"/>
            <w:vMerge w:val="restart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3D86">
              <w:rPr>
                <w:rFonts w:ascii="Times New Roman" w:hAnsi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8074" w:type="dxa"/>
            <w:vMerge w:val="restart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3D86">
              <w:rPr>
                <w:rFonts w:ascii="Times New Roman" w:hAnsi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2699" w:type="dxa"/>
            <w:vMerge w:val="restart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3D86">
              <w:rPr>
                <w:rFonts w:ascii="Times New Roman" w:hAnsi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2268" w:type="dxa"/>
            <w:vMerge w:val="restart"/>
          </w:tcPr>
          <w:p w:rsidR="0087011E" w:rsidRPr="00AB3D86" w:rsidRDefault="0087011E" w:rsidP="008701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3D86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87011E" w:rsidRPr="0012545B" w:rsidTr="0087011E">
        <w:trPr>
          <w:trHeight w:val="322"/>
        </w:trPr>
        <w:tc>
          <w:tcPr>
            <w:tcW w:w="1418" w:type="dxa"/>
            <w:vMerge/>
          </w:tcPr>
          <w:p w:rsidR="0087011E" w:rsidRPr="00AB3D86" w:rsidRDefault="0087011E" w:rsidP="002B561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074" w:type="dxa"/>
            <w:vMerge/>
          </w:tcPr>
          <w:p w:rsidR="0087011E" w:rsidRPr="00AB3D86" w:rsidRDefault="0087011E" w:rsidP="002B561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99" w:type="dxa"/>
            <w:vMerge/>
          </w:tcPr>
          <w:p w:rsidR="0087011E" w:rsidRDefault="0087011E" w:rsidP="002B5615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87011E" w:rsidRPr="0012545B" w:rsidRDefault="0087011E" w:rsidP="002B5615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Русский язык – хранитель истории и духовной культуры народа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Входной диктант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Основные понятия и основные единицы лексики и фразеологии. Слово и его значение.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Изобразительно-выразительные средства русского языка.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Омонимы. Паронимы. Синонимы. Антонимы. Их употребление.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Происхождение лексики современного русского языка. Лексика общеупотребительная и лексика, имеющая ограниченную сферу употребления.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Фразеология. Фразеологические единицы и их употребление. Лексикография.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Основные понятия фонетики, графики, орфоэпии. Звуки и буквы. Фонетический разбор.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Орфоэпия. Основные правила произношения гласных и согласных звуков. Ударение.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 xml:space="preserve">Основные понятия </w:t>
            </w:r>
            <w:proofErr w:type="spellStart"/>
            <w:r w:rsidRPr="00AB3D86">
              <w:rPr>
                <w:rFonts w:ascii="Times New Roman" w:hAnsi="Times New Roman"/>
                <w:sz w:val="24"/>
                <w:szCs w:val="24"/>
              </w:rPr>
              <w:t>морфемики</w:t>
            </w:r>
            <w:proofErr w:type="spellEnd"/>
            <w:r w:rsidRPr="00AB3D86">
              <w:rPr>
                <w:rFonts w:ascii="Times New Roman" w:hAnsi="Times New Roman"/>
                <w:sz w:val="24"/>
                <w:szCs w:val="24"/>
              </w:rPr>
              <w:t xml:space="preserve"> и словообразования. Состав слова. Морфемный разбор слова.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lastRenderedPageBreak/>
              <w:t>11.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Словообразование. Способы словообразования и формообразования. Словообразовательный разбор.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 xml:space="preserve">Принципы русской орфографии. Проверяемые и непроверяемые безударные гласные в </w:t>
            </w:r>
            <w:proofErr w:type="gramStart"/>
            <w:r w:rsidRPr="00AB3D86">
              <w:rPr>
                <w:rFonts w:ascii="Times New Roman" w:hAnsi="Times New Roman"/>
                <w:sz w:val="24"/>
                <w:szCs w:val="24"/>
              </w:rPr>
              <w:t>корне слова</w:t>
            </w:r>
            <w:proofErr w:type="gramEnd"/>
            <w:r w:rsidRPr="00AB3D86">
              <w:rPr>
                <w:rFonts w:ascii="Times New Roman" w:hAnsi="Times New Roman"/>
                <w:sz w:val="24"/>
                <w:szCs w:val="24"/>
              </w:rPr>
              <w:t>. Чередующиеся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B3D86">
              <w:rPr>
                <w:rFonts w:ascii="Times New Roman" w:hAnsi="Times New Roman"/>
                <w:sz w:val="24"/>
                <w:szCs w:val="24"/>
              </w:rPr>
              <w:t xml:space="preserve">гласные </w:t>
            </w:r>
            <w:proofErr w:type="gramStart"/>
            <w:r w:rsidRPr="00AB3D86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AB3D86">
              <w:rPr>
                <w:rFonts w:ascii="Times New Roman" w:hAnsi="Times New Roman"/>
                <w:sz w:val="24"/>
                <w:szCs w:val="24"/>
              </w:rPr>
              <w:t xml:space="preserve"> корнеслова.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Правописание звонких и глухих согласных. Правописание непроизносимых согласных. Правописание двойных согласных.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 xml:space="preserve"> Употребление гласных после шипящих. Употребление гласных после ц.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15.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Правописание гласных и согласных в приставках. Приставки при- и пре.</w:t>
            </w:r>
          </w:p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 xml:space="preserve">Гласные Ии </w:t>
            </w:r>
            <w:proofErr w:type="gramStart"/>
            <w:r w:rsidRPr="00AB3D86">
              <w:rPr>
                <w:rFonts w:ascii="Times New Roman" w:hAnsi="Times New Roman"/>
                <w:sz w:val="24"/>
                <w:szCs w:val="24"/>
              </w:rPr>
              <w:t>Ы</w:t>
            </w:r>
            <w:proofErr w:type="gramEnd"/>
            <w:r w:rsidRPr="00AB3D86">
              <w:rPr>
                <w:rFonts w:ascii="Times New Roman" w:hAnsi="Times New Roman"/>
                <w:sz w:val="24"/>
                <w:szCs w:val="24"/>
              </w:rPr>
              <w:t xml:space="preserve"> после приставок.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16.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Употребление Ъ и Ь. Употребление прописных и строчных букв. Правила переноса слов.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17.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Диагностическая работа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18.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Анализ работы. Имя существительное как часть речи. Род, число, падеж имен существительных. Морфологический разбор.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19.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Правописание падежных окончаний имен существительных. Гласные в суффиксах имен существительных. Правописание сложных имен существительных.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20.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Имя прилагательное как часть речи. Лексико-грамматические разряды. Морфологический разбор.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21.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Правописание окончаний, суффиксов имен прилагательных. Правописание сложных имен прилагательных.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22.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Имя числительное как часть речи. Лексико-грамматические разряды. Морфологический разбор. Особенности склонения имен числительных.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23.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Местоимение как часть речи. Разряды местоимений. Морфологический разбор. Правописание местоимений.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24.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Глагол как часть речи. Основные грамматические категории и формы глагола. Морфологический разбор. Правописание глаголов.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25.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 xml:space="preserve">Причастие как особая глагольная форма. Морфологический разбор. Правописание суффиксов причастий. 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26.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Деепричастие как особая глагольная форма. Образование деепричастий. Морфологический разбор.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27.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 xml:space="preserve">Наречие как часть речи. Разряды наречий. Морфологический разбор. </w:t>
            </w:r>
            <w:r w:rsidRPr="00AB3D86">
              <w:rPr>
                <w:rFonts w:ascii="Times New Roman" w:hAnsi="Times New Roman"/>
                <w:sz w:val="24"/>
                <w:szCs w:val="24"/>
              </w:rPr>
              <w:lastRenderedPageBreak/>
              <w:t>Правописание наречий.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lastRenderedPageBreak/>
              <w:t>28.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Грамматические особенности слов категории состояния. Омонимия слов категории состояния. Морфологический разбор.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29.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Служебные части речи. Предлог как служебная часть речи. Правописание предлогов.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30.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Союз как служебная часть речи. Правописание  союзов.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31.</w:t>
            </w:r>
          </w:p>
        </w:tc>
        <w:tc>
          <w:tcPr>
            <w:tcW w:w="8074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Частица как служебная часть речи. Разряды частиц. Правописание частиц.</w:t>
            </w:r>
          </w:p>
        </w:tc>
        <w:tc>
          <w:tcPr>
            <w:tcW w:w="2699" w:type="dxa"/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32.</w:t>
            </w:r>
          </w:p>
        </w:tc>
        <w:tc>
          <w:tcPr>
            <w:tcW w:w="8074" w:type="dxa"/>
            <w:tcBorders>
              <w:right w:val="single" w:sz="4" w:space="0" w:color="auto"/>
            </w:tcBorders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Частицы НЕ и НИ, их значение и употребление. Слитное и</w:t>
            </w:r>
          </w:p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раздельное написание НЕ и НИ с различными частями речи.</w:t>
            </w:r>
          </w:p>
        </w:tc>
        <w:tc>
          <w:tcPr>
            <w:tcW w:w="2699" w:type="dxa"/>
            <w:tcBorders>
              <w:left w:val="single" w:sz="4" w:space="0" w:color="auto"/>
              <w:right w:val="single" w:sz="4" w:space="0" w:color="auto"/>
            </w:tcBorders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33.</w:t>
            </w:r>
          </w:p>
        </w:tc>
        <w:tc>
          <w:tcPr>
            <w:tcW w:w="8074" w:type="dxa"/>
            <w:tcBorders>
              <w:right w:val="single" w:sz="4" w:space="0" w:color="auto"/>
            </w:tcBorders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Итоговый контрольный диктант</w:t>
            </w:r>
          </w:p>
        </w:tc>
        <w:tc>
          <w:tcPr>
            <w:tcW w:w="2699" w:type="dxa"/>
            <w:tcBorders>
              <w:left w:val="single" w:sz="4" w:space="0" w:color="auto"/>
              <w:right w:val="single" w:sz="4" w:space="0" w:color="auto"/>
            </w:tcBorders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34</w:t>
            </w:r>
            <w:r>
              <w:rPr>
                <w:rFonts w:ascii="Times New Roman" w:hAnsi="Times New Roman"/>
                <w:sz w:val="24"/>
                <w:szCs w:val="24"/>
              </w:rPr>
              <w:t>-35.</w:t>
            </w:r>
          </w:p>
        </w:tc>
        <w:tc>
          <w:tcPr>
            <w:tcW w:w="8074" w:type="dxa"/>
            <w:tcBorders>
              <w:bottom w:val="single" w:sz="4" w:space="0" w:color="auto"/>
              <w:right w:val="single" w:sz="4" w:space="0" w:color="auto"/>
            </w:tcBorders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 xml:space="preserve">Анализ контрольного диктанта. Работа над ошибками. Повторение </w:t>
            </w:r>
            <w:proofErr w:type="gramStart"/>
            <w:r w:rsidRPr="00AB3D86">
              <w:rPr>
                <w:rFonts w:ascii="Times New Roman" w:hAnsi="Times New Roman"/>
                <w:sz w:val="24"/>
                <w:szCs w:val="24"/>
              </w:rPr>
              <w:t>изученного</w:t>
            </w:r>
            <w:proofErr w:type="gramEnd"/>
            <w:r w:rsidRPr="00AB3D8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11E" w:rsidRPr="0012545B" w:rsidRDefault="0087011E" w:rsidP="0087011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76BE9" w:rsidRDefault="00876BE9" w:rsidP="00876BE9">
      <w:pPr>
        <w:pStyle w:val="a6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AB3D86" w:rsidRDefault="00AB3D86" w:rsidP="00AB3D86">
      <w:pPr>
        <w:jc w:val="center"/>
        <w:rPr>
          <w:rFonts w:ascii="Times New Roman" w:eastAsiaTheme="minorEastAsia" w:hAnsi="Times New Roman"/>
          <w:b/>
          <w:sz w:val="28"/>
          <w:szCs w:val="28"/>
          <w:lang w:eastAsia="ru-RU"/>
        </w:rPr>
      </w:pPr>
    </w:p>
    <w:p w:rsidR="00AB3D86" w:rsidRDefault="00AB3D86" w:rsidP="00AB3D86">
      <w:pPr>
        <w:jc w:val="center"/>
        <w:rPr>
          <w:rFonts w:ascii="Times New Roman" w:eastAsiaTheme="minorEastAsia" w:hAnsi="Times New Roman"/>
          <w:b/>
          <w:sz w:val="28"/>
          <w:szCs w:val="28"/>
          <w:lang w:eastAsia="ru-RU"/>
        </w:rPr>
      </w:pPr>
    </w:p>
    <w:p w:rsidR="00AB3D86" w:rsidRPr="0012545B" w:rsidRDefault="00AB3D86" w:rsidP="00AB3D86">
      <w:pPr>
        <w:jc w:val="center"/>
        <w:rPr>
          <w:rFonts w:ascii="Times New Roman" w:eastAsiaTheme="minorEastAsia" w:hAnsi="Times New Roman"/>
          <w:b/>
          <w:sz w:val="28"/>
          <w:szCs w:val="28"/>
          <w:lang w:eastAsia="ru-RU"/>
        </w:rPr>
      </w:pPr>
      <w:r w:rsidRPr="0012545B">
        <w:rPr>
          <w:rFonts w:ascii="Times New Roman" w:eastAsiaTheme="minorEastAsia" w:hAnsi="Times New Roman"/>
          <w:b/>
          <w:sz w:val="28"/>
          <w:szCs w:val="28"/>
          <w:lang w:eastAsia="ru-RU"/>
        </w:rPr>
        <w:t xml:space="preserve">Календарно-тематическое планирование </w:t>
      </w:r>
    </w:p>
    <w:p w:rsidR="00AB3D86" w:rsidRPr="00AB3D86" w:rsidRDefault="00AB3D86" w:rsidP="00AB3D86">
      <w:pPr>
        <w:jc w:val="center"/>
        <w:rPr>
          <w:rFonts w:ascii="Times New Roman" w:eastAsiaTheme="minorEastAsia" w:hAnsi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b/>
          <w:sz w:val="28"/>
          <w:szCs w:val="28"/>
          <w:lang w:eastAsia="ru-RU"/>
        </w:rPr>
        <w:t>11</w:t>
      </w:r>
      <w:r w:rsidRPr="0012545B">
        <w:rPr>
          <w:rFonts w:ascii="Times New Roman" w:eastAsiaTheme="minorEastAsia" w:hAnsi="Times New Roman"/>
          <w:b/>
          <w:sz w:val="28"/>
          <w:szCs w:val="28"/>
          <w:lang w:eastAsia="ru-RU"/>
        </w:rPr>
        <w:t xml:space="preserve"> класс</w:t>
      </w:r>
    </w:p>
    <w:p w:rsidR="00AB3D86" w:rsidRPr="0012545B" w:rsidRDefault="00AB3D86" w:rsidP="00876BE9">
      <w:pPr>
        <w:pStyle w:val="a6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tbl>
      <w:tblPr>
        <w:tblStyle w:val="a8"/>
        <w:tblW w:w="14459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1418"/>
        <w:gridCol w:w="8080"/>
        <w:gridCol w:w="2693"/>
        <w:gridCol w:w="2268"/>
      </w:tblGrid>
      <w:tr w:rsidR="0087011E" w:rsidRPr="0012545B" w:rsidTr="0087011E">
        <w:trPr>
          <w:trHeight w:val="276"/>
        </w:trPr>
        <w:tc>
          <w:tcPr>
            <w:tcW w:w="1418" w:type="dxa"/>
            <w:vMerge w:val="restart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3D86">
              <w:rPr>
                <w:rFonts w:ascii="Times New Roman" w:hAnsi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8080" w:type="dxa"/>
            <w:vMerge w:val="restart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3D86">
              <w:rPr>
                <w:rFonts w:ascii="Times New Roman" w:hAnsi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2693" w:type="dxa"/>
            <w:vMerge w:val="restart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3D86">
              <w:rPr>
                <w:rFonts w:ascii="Times New Roman" w:hAnsi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</w:tcBorders>
          </w:tcPr>
          <w:p w:rsidR="0087011E" w:rsidRPr="0012545B" w:rsidRDefault="0087011E" w:rsidP="00AB3D86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B3D86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87011E" w:rsidRPr="0012545B" w:rsidTr="0087011E">
        <w:trPr>
          <w:trHeight w:val="276"/>
        </w:trPr>
        <w:tc>
          <w:tcPr>
            <w:tcW w:w="1418" w:type="dxa"/>
            <w:vMerge/>
          </w:tcPr>
          <w:p w:rsidR="0087011E" w:rsidRPr="00AB3D86" w:rsidRDefault="0087011E" w:rsidP="0015048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080" w:type="dxa"/>
            <w:vMerge/>
          </w:tcPr>
          <w:p w:rsidR="0087011E" w:rsidRPr="00AB3D86" w:rsidRDefault="0087011E" w:rsidP="0015048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93" w:type="dxa"/>
            <w:vMerge/>
          </w:tcPr>
          <w:p w:rsidR="0087011E" w:rsidRPr="00AB3D86" w:rsidRDefault="0087011E" w:rsidP="0015048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87011E" w:rsidRPr="00AB3D86" w:rsidRDefault="0087011E" w:rsidP="002B561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 xml:space="preserve">Основные принципы русской пунктуации. 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Входной диктант «Осенняя охота»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Анализ работ. Словосочетание как синтаксическая единица.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Предложение как синтаксическая единица.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Постановка тире в простом предложении.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Простое осложненное предложение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Предложение с однородными членами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Знаки препинания при однородных членах, соединенных неповторяющимися, повторяющимися и парными союзами.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Обобщающие слова при однородных членах.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Обособленные и необособленные определения.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Обособленные приложения.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rPr>
          <w:trHeight w:val="164"/>
        </w:trPr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Обособленные обстоятельства и дополнения.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Уточняющие, присоединительные и пояснительные члены предложения.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Знаки препинания при сравнительных оборотах.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Знаки препинания при обращениях.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Диагностическая работа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Вводные слова и вставные конструкции.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Сочинение-рассуждение по прочитанному тексту.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Междометия. Утвердительные, отрицательные, вопросительно-восклицательные слова.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Понятие о сложном предложении. Знаки препинания в сложносочиненном предложении.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Знаки препинания в сложноподчиненном предложении с одним придаточным.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Знаки препинания в сложноподчиненном предложении с несколькими придаточными.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Знаки препинания в бессоюзном сложном предложении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Сложное предложение с разными видами связи.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Диагностическая работа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Способы передачи чужой речи.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Знаки препинания при цитатах.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Сочетание знаков препинания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Авторская пунктуация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2B561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 xml:space="preserve">       30.</w:t>
            </w: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Язык и речь. Обобщение и повторение.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12545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lastRenderedPageBreak/>
              <w:t>31.</w:t>
            </w: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Итоговый контрольный диктант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12545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32.</w:t>
            </w: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Анализ работ. Стилистика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12545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33.</w:t>
            </w: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Стилистика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011E" w:rsidRPr="0012545B" w:rsidTr="0087011E">
        <w:tc>
          <w:tcPr>
            <w:tcW w:w="1418" w:type="dxa"/>
          </w:tcPr>
          <w:p w:rsidR="0087011E" w:rsidRPr="00AB3D86" w:rsidRDefault="0087011E" w:rsidP="0012545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34</w:t>
            </w:r>
            <w:r>
              <w:rPr>
                <w:rFonts w:ascii="Times New Roman" w:hAnsi="Times New Roman"/>
                <w:sz w:val="24"/>
                <w:szCs w:val="24"/>
              </w:rPr>
              <w:t>-35</w:t>
            </w:r>
          </w:p>
        </w:tc>
        <w:tc>
          <w:tcPr>
            <w:tcW w:w="8080" w:type="dxa"/>
          </w:tcPr>
          <w:p w:rsidR="0087011E" w:rsidRPr="00AB3D86" w:rsidRDefault="0087011E" w:rsidP="002B5615">
            <w:pPr>
              <w:rPr>
                <w:rFonts w:ascii="Times New Roman" w:hAnsi="Times New Roman"/>
                <w:sz w:val="24"/>
                <w:szCs w:val="24"/>
              </w:rPr>
            </w:pPr>
            <w:r w:rsidRPr="00AB3D86">
              <w:rPr>
                <w:rFonts w:ascii="Times New Roman" w:hAnsi="Times New Roman"/>
                <w:sz w:val="24"/>
                <w:szCs w:val="24"/>
              </w:rPr>
              <w:t>Текст. Типы речи.</w:t>
            </w:r>
          </w:p>
        </w:tc>
        <w:tc>
          <w:tcPr>
            <w:tcW w:w="2693" w:type="dxa"/>
          </w:tcPr>
          <w:p w:rsidR="0087011E" w:rsidRPr="00AB3D86" w:rsidRDefault="0087011E" w:rsidP="00AB3D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87011E" w:rsidRPr="0012545B" w:rsidRDefault="0087011E" w:rsidP="002B56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B5615" w:rsidRPr="0012545B" w:rsidRDefault="002B5615">
      <w:pPr>
        <w:rPr>
          <w:rFonts w:ascii="Times New Roman" w:hAnsi="Times New Roman"/>
          <w:sz w:val="28"/>
          <w:szCs w:val="28"/>
        </w:rPr>
      </w:pPr>
    </w:p>
    <w:sectPr w:rsidR="002B5615" w:rsidRPr="0012545B" w:rsidSect="00430FA1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1EB"/>
    <w:multiLevelType w:val="hybridMultilevel"/>
    <w:tmpl w:val="CA6ABFD4"/>
    <w:lvl w:ilvl="0" w:tplc="A6DCD4DA">
      <w:start w:val="1"/>
      <w:numFmt w:val="decimal"/>
      <w:lvlText w:val="%1."/>
      <w:lvlJc w:val="left"/>
    </w:lvl>
    <w:lvl w:ilvl="1" w:tplc="31CCC154">
      <w:numFmt w:val="decimal"/>
      <w:lvlText w:val=""/>
      <w:lvlJc w:val="left"/>
    </w:lvl>
    <w:lvl w:ilvl="2" w:tplc="60762464">
      <w:numFmt w:val="decimal"/>
      <w:lvlText w:val=""/>
      <w:lvlJc w:val="left"/>
    </w:lvl>
    <w:lvl w:ilvl="3" w:tplc="59A69B40">
      <w:numFmt w:val="decimal"/>
      <w:lvlText w:val=""/>
      <w:lvlJc w:val="left"/>
    </w:lvl>
    <w:lvl w:ilvl="4" w:tplc="663C64D6">
      <w:numFmt w:val="decimal"/>
      <w:lvlText w:val=""/>
      <w:lvlJc w:val="left"/>
    </w:lvl>
    <w:lvl w:ilvl="5" w:tplc="F8FC674C">
      <w:numFmt w:val="decimal"/>
      <w:lvlText w:val=""/>
      <w:lvlJc w:val="left"/>
    </w:lvl>
    <w:lvl w:ilvl="6" w:tplc="64360B72">
      <w:numFmt w:val="decimal"/>
      <w:lvlText w:val=""/>
      <w:lvlJc w:val="left"/>
    </w:lvl>
    <w:lvl w:ilvl="7" w:tplc="5762AB2E">
      <w:numFmt w:val="decimal"/>
      <w:lvlText w:val=""/>
      <w:lvlJc w:val="left"/>
    </w:lvl>
    <w:lvl w:ilvl="8" w:tplc="9554491A">
      <w:numFmt w:val="decimal"/>
      <w:lvlText w:val=""/>
      <w:lvlJc w:val="left"/>
    </w:lvl>
  </w:abstractNum>
  <w:abstractNum w:abstractNumId="1">
    <w:nsid w:val="00000BB3"/>
    <w:multiLevelType w:val="hybridMultilevel"/>
    <w:tmpl w:val="001C9CAA"/>
    <w:lvl w:ilvl="0" w:tplc="99F6FA42">
      <w:start w:val="3"/>
      <w:numFmt w:val="decimal"/>
      <w:lvlText w:val="%1."/>
      <w:lvlJc w:val="left"/>
    </w:lvl>
    <w:lvl w:ilvl="1" w:tplc="56AA45B6">
      <w:numFmt w:val="decimal"/>
      <w:lvlText w:val=""/>
      <w:lvlJc w:val="left"/>
    </w:lvl>
    <w:lvl w:ilvl="2" w:tplc="AA947CF0">
      <w:numFmt w:val="decimal"/>
      <w:lvlText w:val=""/>
      <w:lvlJc w:val="left"/>
    </w:lvl>
    <w:lvl w:ilvl="3" w:tplc="85220DD6">
      <w:numFmt w:val="decimal"/>
      <w:lvlText w:val=""/>
      <w:lvlJc w:val="left"/>
    </w:lvl>
    <w:lvl w:ilvl="4" w:tplc="2A706E00">
      <w:numFmt w:val="decimal"/>
      <w:lvlText w:val=""/>
      <w:lvlJc w:val="left"/>
    </w:lvl>
    <w:lvl w:ilvl="5" w:tplc="5420B5DE">
      <w:numFmt w:val="decimal"/>
      <w:lvlText w:val=""/>
      <w:lvlJc w:val="left"/>
    </w:lvl>
    <w:lvl w:ilvl="6" w:tplc="9280C150">
      <w:numFmt w:val="decimal"/>
      <w:lvlText w:val=""/>
      <w:lvlJc w:val="left"/>
    </w:lvl>
    <w:lvl w:ilvl="7" w:tplc="9724A854">
      <w:numFmt w:val="decimal"/>
      <w:lvlText w:val=""/>
      <w:lvlJc w:val="left"/>
    </w:lvl>
    <w:lvl w:ilvl="8" w:tplc="3014E9C0">
      <w:numFmt w:val="decimal"/>
      <w:lvlText w:val=""/>
      <w:lvlJc w:val="left"/>
    </w:lvl>
  </w:abstractNum>
  <w:abstractNum w:abstractNumId="2">
    <w:nsid w:val="000026E9"/>
    <w:multiLevelType w:val="hybridMultilevel"/>
    <w:tmpl w:val="E564D130"/>
    <w:lvl w:ilvl="0" w:tplc="BF58254E">
      <w:start w:val="1"/>
      <w:numFmt w:val="decimal"/>
      <w:lvlText w:val="%1."/>
      <w:lvlJc w:val="left"/>
    </w:lvl>
    <w:lvl w:ilvl="1" w:tplc="7A6AD230">
      <w:numFmt w:val="decimal"/>
      <w:lvlText w:val=""/>
      <w:lvlJc w:val="left"/>
    </w:lvl>
    <w:lvl w:ilvl="2" w:tplc="37ECC5FC">
      <w:numFmt w:val="decimal"/>
      <w:lvlText w:val=""/>
      <w:lvlJc w:val="left"/>
    </w:lvl>
    <w:lvl w:ilvl="3" w:tplc="D96A46FC">
      <w:numFmt w:val="decimal"/>
      <w:lvlText w:val=""/>
      <w:lvlJc w:val="left"/>
    </w:lvl>
    <w:lvl w:ilvl="4" w:tplc="83D64F68">
      <w:numFmt w:val="decimal"/>
      <w:lvlText w:val=""/>
      <w:lvlJc w:val="left"/>
    </w:lvl>
    <w:lvl w:ilvl="5" w:tplc="B3C87B5C">
      <w:numFmt w:val="decimal"/>
      <w:lvlText w:val=""/>
      <w:lvlJc w:val="left"/>
    </w:lvl>
    <w:lvl w:ilvl="6" w:tplc="01986BB8">
      <w:numFmt w:val="decimal"/>
      <w:lvlText w:val=""/>
      <w:lvlJc w:val="left"/>
    </w:lvl>
    <w:lvl w:ilvl="7" w:tplc="0504E1F4">
      <w:numFmt w:val="decimal"/>
      <w:lvlText w:val=""/>
      <w:lvlJc w:val="left"/>
    </w:lvl>
    <w:lvl w:ilvl="8" w:tplc="02A6DFD6">
      <w:numFmt w:val="decimal"/>
      <w:lvlText w:val=""/>
      <w:lvlJc w:val="left"/>
    </w:lvl>
  </w:abstractNum>
  <w:abstractNum w:abstractNumId="3">
    <w:nsid w:val="00002EA6"/>
    <w:multiLevelType w:val="hybridMultilevel"/>
    <w:tmpl w:val="EB70D488"/>
    <w:lvl w:ilvl="0" w:tplc="20F22A04">
      <w:start w:val="1"/>
      <w:numFmt w:val="decimal"/>
      <w:lvlText w:val="%1."/>
      <w:lvlJc w:val="left"/>
    </w:lvl>
    <w:lvl w:ilvl="1" w:tplc="4B50A032">
      <w:numFmt w:val="decimal"/>
      <w:lvlText w:val=""/>
      <w:lvlJc w:val="left"/>
    </w:lvl>
    <w:lvl w:ilvl="2" w:tplc="4AB47214">
      <w:numFmt w:val="decimal"/>
      <w:lvlText w:val=""/>
      <w:lvlJc w:val="left"/>
    </w:lvl>
    <w:lvl w:ilvl="3" w:tplc="07047B3E">
      <w:numFmt w:val="decimal"/>
      <w:lvlText w:val=""/>
      <w:lvlJc w:val="left"/>
    </w:lvl>
    <w:lvl w:ilvl="4" w:tplc="70A6101A">
      <w:numFmt w:val="decimal"/>
      <w:lvlText w:val=""/>
      <w:lvlJc w:val="left"/>
    </w:lvl>
    <w:lvl w:ilvl="5" w:tplc="37F4F7D6">
      <w:numFmt w:val="decimal"/>
      <w:lvlText w:val=""/>
      <w:lvlJc w:val="left"/>
    </w:lvl>
    <w:lvl w:ilvl="6" w:tplc="6F244ED8">
      <w:numFmt w:val="decimal"/>
      <w:lvlText w:val=""/>
      <w:lvlJc w:val="left"/>
    </w:lvl>
    <w:lvl w:ilvl="7" w:tplc="1FA080FA">
      <w:numFmt w:val="decimal"/>
      <w:lvlText w:val=""/>
      <w:lvlJc w:val="left"/>
    </w:lvl>
    <w:lvl w:ilvl="8" w:tplc="888A9CCA">
      <w:numFmt w:val="decimal"/>
      <w:lvlText w:val=""/>
      <w:lvlJc w:val="left"/>
    </w:lvl>
  </w:abstractNum>
  <w:abstractNum w:abstractNumId="4">
    <w:nsid w:val="2664106C"/>
    <w:multiLevelType w:val="hybridMultilevel"/>
    <w:tmpl w:val="F21010B0"/>
    <w:lvl w:ilvl="0" w:tplc="81AC0A6E">
      <w:start w:val="1"/>
      <w:numFmt w:val="bullet"/>
      <w:pStyle w:val="a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ECD32AB"/>
    <w:multiLevelType w:val="hybridMultilevel"/>
    <w:tmpl w:val="9D24E1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0A509F"/>
    <w:multiLevelType w:val="hybridMultilevel"/>
    <w:tmpl w:val="5CC0965E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430FA1"/>
    <w:rsid w:val="0012545B"/>
    <w:rsid w:val="002B5615"/>
    <w:rsid w:val="003178D4"/>
    <w:rsid w:val="00430FA1"/>
    <w:rsid w:val="008230E2"/>
    <w:rsid w:val="0087011E"/>
    <w:rsid w:val="00876BE9"/>
    <w:rsid w:val="00A84A63"/>
    <w:rsid w:val="00A9301F"/>
    <w:rsid w:val="00AB3D86"/>
    <w:rsid w:val="00B31D97"/>
    <w:rsid w:val="00B64CCF"/>
    <w:rsid w:val="00F01CEC"/>
    <w:rsid w:val="00FE3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430FA1"/>
    <w:rPr>
      <w:rFonts w:ascii="Calibri" w:eastAsia="Calibri" w:hAnsi="Calibri" w:cs="Times New Roma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Перечень"/>
    <w:basedOn w:val="a0"/>
    <w:next w:val="a0"/>
    <w:link w:val="a4"/>
    <w:qFormat/>
    <w:rsid w:val="00430FA1"/>
    <w:pPr>
      <w:numPr>
        <w:numId w:val="5"/>
      </w:numPr>
      <w:suppressAutoHyphens/>
      <w:spacing w:after="0" w:line="360" w:lineRule="auto"/>
      <w:ind w:left="0" w:firstLine="284"/>
      <w:jc w:val="both"/>
    </w:pPr>
    <w:rPr>
      <w:rFonts w:ascii="Times New Roman" w:hAnsi="Times New Roman"/>
      <w:sz w:val="28"/>
      <w:szCs w:val="20"/>
      <w:u w:color="000000"/>
      <w:bdr w:val="nil"/>
      <w:lang w:eastAsia="ru-RU"/>
    </w:rPr>
  </w:style>
  <w:style w:type="character" w:customStyle="1" w:styleId="a4">
    <w:name w:val="Перечень Знак"/>
    <w:link w:val="a"/>
    <w:rsid w:val="00430FA1"/>
    <w:rPr>
      <w:rFonts w:ascii="Times New Roman" w:eastAsia="Calibri" w:hAnsi="Times New Roman" w:cs="Times New Roman"/>
      <w:sz w:val="28"/>
      <w:szCs w:val="20"/>
      <w:u w:color="000000"/>
      <w:bdr w:val="nil"/>
      <w:lang w:eastAsia="ru-RU"/>
    </w:rPr>
  </w:style>
  <w:style w:type="paragraph" w:styleId="a5">
    <w:name w:val="List Paragraph"/>
    <w:basedOn w:val="a0"/>
    <w:uiPriority w:val="34"/>
    <w:qFormat/>
    <w:rsid w:val="00876BE9"/>
    <w:pPr>
      <w:ind w:left="720"/>
      <w:contextualSpacing/>
    </w:pPr>
  </w:style>
  <w:style w:type="character" w:customStyle="1" w:styleId="1">
    <w:name w:val="Основной текст Знак1"/>
    <w:basedOn w:val="a1"/>
    <w:link w:val="a6"/>
    <w:uiPriority w:val="99"/>
    <w:rsid w:val="00876BE9"/>
    <w:rPr>
      <w:rFonts w:ascii="Times New Roman" w:hAnsi="Times New Roman" w:cs="Times New Roman"/>
      <w:shd w:val="clear" w:color="auto" w:fill="FFFFFF"/>
    </w:rPr>
  </w:style>
  <w:style w:type="paragraph" w:styleId="a6">
    <w:name w:val="Body Text"/>
    <w:basedOn w:val="a0"/>
    <w:link w:val="1"/>
    <w:uiPriority w:val="99"/>
    <w:rsid w:val="00876BE9"/>
    <w:pPr>
      <w:shd w:val="clear" w:color="auto" w:fill="FFFFFF"/>
      <w:spacing w:after="3900" w:line="250" w:lineRule="exact"/>
      <w:ind w:hanging="360"/>
    </w:pPr>
    <w:rPr>
      <w:rFonts w:ascii="Times New Roman" w:eastAsiaTheme="minorHAnsi" w:hAnsi="Times New Roman"/>
    </w:rPr>
  </w:style>
  <w:style w:type="character" w:customStyle="1" w:styleId="a7">
    <w:name w:val="Основной текст Знак"/>
    <w:basedOn w:val="a1"/>
    <w:uiPriority w:val="99"/>
    <w:semiHidden/>
    <w:rsid w:val="00876BE9"/>
    <w:rPr>
      <w:rFonts w:ascii="Calibri" w:eastAsia="Calibri" w:hAnsi="Calibri" w:cs="Times New Roman"/>
    </w:rPr>
  </w:style>
  <w:style w:type="table" w:customStyle="1" w:styleId="10">
    <w:name w:val="Сетка таблицы1"/>
    <w:basedOn w:val="a2"/>
    <w:uiPriority w:val="59"/>
    <w:rsid w:val="00876B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8">
    <w:name w:val="Table Grid"/>
    <w:basedOn w:val="a2"/>
    <w:uiPriority w:val="59"/>
    <w:rsid w:val="00876BE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9">
    <w:name w:val="Balloon Text"/>
    <w:basedOn w:val="a0"/>
    <w:link w:val="aa"/>
    <w:uiPriority w:val="99"/>
    <w:semiHidden/>
    <w:unhideWhenUsed/>
    <w:rsid w:val="008230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1"/>
    <w:link w:val="a9"/>
    <w:uiPriority w:val="99"/>
    <w:semiHidden/>
    <w:rsid w:val="008230E2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DAED1E-8E82-4EFD-A08C-43EBF15D1D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</Pages>
  <Words>3738</Words>
  <Characters>21312</Characters>
  <Application>Microsoft Office Word</Application>
  <DocSecurity>0</DocSecurity>
  <Lines>177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Гульшать</dc:creator>
  <cp:lastModifiedBy>1</cp:lastModifiedBy>
  <cp:revision>5</cp:revision>
  <dcterms:created xsi:type="dcterms:W3CDTF">2020-11-03T16:46:00Z</dcterms:created>
  <dcterms:modified xsi:type="dcterms:W3CDTF">2023-11-06T17:00:00Z</dcterms:modified>
</cp:coreProperties>
</file>